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rPr>
          <w:rFonts w:ascii="Calibri" w:cs="Calibri" w:hAnsi="Calibri"/>
          <w:b/>
          <w:sz w:val="40"/>
          <w:szCs w:val="40"/>
          <w:lang w:val="en-US" w:eastAsia="en-US"/>
        </w:rPr>
      </w:pPr>
      <w:r>
        <w:rPr>
          <w:rFonts w:ascii="Calibri" w:cs="Calibri" w:hAnsi="Calibri"/>
          <w:b/>
          <w:i/>
          <w:sz w:val="40"/>
          <w:szCs w:val="40"/>
          <w:lang w:eastAsia="en-US"/>
        </w:rPr>
        <w:t>Brainy</w:t>
      </w:r>
      <w:r>
        <w:rPr>
          <w:rFonts w:ascii="Calibri" w:cs="Calibri" w:hAnsi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 xml:space="preserve"> </w:t>
      </w:r>
      <w:r>
        <w:rPr>
          <w:rFonts w:ascii="Calibri" w:cs="Calibri" w:hAnsi="Calibri"/>
          <w:b/>
          <w:sz w:val="40"/>
          <w:szCs w:val="40"/>
          <w:lang w:eastAsia="en-US"/>
        </w:rPr>
        <w:t xml:space="preserve">     </w:t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 xml:space="preserve"> </w:t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ab/>
      </w:r>
      <w:r>
        <w:rPr>
          <w:rFonts w:ascii="Calibri" w:cs="Calibri" w:hAnsi="Calibri"/>
          <w:b/>
          <w:sz w:val="40"/>
          <w:szCs w:val="40"/>
          <w:lang w:eastAsia="en-US"/>
        </w:rPr>
        <w:t xml:space="preserve"> </w:t>
      </w:r>
      <w:r>
        <w:rPr>
          <w:noProof/>
          <w:lang w:val="en-TT" w:eastAsia="en-TT"/>
        </w:rPr>
        <w:drawing>
          <wp:inline distL="0" distT="0" distB="0" distR="0">
            <wp:extent cx="1857375" cy="752475"/>
            <wp:effectExtent l="0" t="0" r="9525" b="9525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-63" t="-160" r="-63" b="-160"/>
                    <a:stretch/>
                  </pic:blipFill>
                  <pic:spPr>
                    <a:xfrm rot="0">
                      <a:off x="0" y="0"/>
                      <a:ext cx="1857375" cy="7524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libri" w:cs="Calibri" w:hAnsi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>
        <w:trPr/>
        <w:tc>
          <w:tcPr>
            <w:tcW w:w="14283" w:type="dxa"/>
            <w:tcBorders/>
            <w:shd w:val="clear" w:color="auto" w:fill="d9d9d9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WYMAGANIA EDUKACYJNE </w:t>
            </w:r>
          </w:p>
        </w:tc>
      </w:tr>
    </w:tbl>
    <w:p>
      <w:pPr>
        <w:pStyle w:val="style0"/>
        <w:rPr>
          <w:sz w:val="4"/>
          <w:szCs w:val="4"/>
        </w:rPr>
      </w:pPr>
    </w:p>
    <w:p>
      <w:pPr>
        <w:pStyle w:val="style0"/>
        <w:rPr/>
      </w:pPr>
      <w:r>
        <w:t xml:space="preserve"> </w:t>
      </w:r>
    </w:p>
    <w:p>
      <w:pPr>
        <w:pStyle w:val="style0"/>
        <w:jc w:val="both"/>
        <w:rPr/>
      </w:pPr>
      <w:r>
        <w:t xml:space="preserve">  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Wymagania edukacyjne  zostały sformułowane według założeń podstawy programowej kształcenia ogólnego (Rozporządzenie Ministra Edukacji Narodowej z dnia 14 lutego 2017 r., Dz. U. z dnia 24 lutego 2017 r. r. Poz. 356) i uwzględniają środki językowe, czytanie, słuchanie, pisanie, mówienie, reagowanie oraz przetwarzanie tekstu. </w:t>
      </w:r>
    </w:p>
    <w:p>
      <w:pPr>
        <w:pStyle w:val="style0"/>
        <w:jc w:val="both"/>
        <w:rPr/>
      </w:pPr>
      <w:r>
        <w:rPr>
          <w:lang w:val="en-US"/>
        </w:rPr>
        <w:t xml:space="preserve">      </w:t>
      </w:r>
      <w:r>
        <w:t xml:space="preserve"> </w:t>
      </w:r>
      <w:r>
        <w:rPr>
          <w:lang w:val="en-US"/>
        </w:rPr>
        <w:t xml:space="preserve">2. </w:t>
      </w:r>
      <w:r>
        <w:t>Stanowią propozycję systemu oceny uczniów w klasach pracujących z </w:t>
      </w:r>
      <w:r>
        <w:rPr>
          <w:lang w:val="en-US"/>
        </w:rPr>
        <w:t xml:space="preserve">podręcznikiem Brainy  </w:t>
      </w:r>
      <w:r>
        <w:t xml:space="preserve">(dla klasy </w:t>
      </w:r>
      <w:r>
        <w:rPr>
          <w:lang w:val="en-US"/>
        </w:rPr>
        <w:t>6)</w:t>
      </w:r>
      <w:r>
        <w:t xml:space="preserve"> – wydawnictwo Macmillan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30"/>
        </w:numPr>
        <w:jc w:val="both"/>
        <w:rPr/>
      </w:pPr>
      <w:r>
        <w:t>Uczeń otrzymuje ocenę niedostateczną, jeśli nie spełnia kryteriów na ocenę dopuszczającą, czyli nie opanował podstawowej wiedzy i umiejętności określonych w podstawie programowej (nie potrafi wykonać zadań o elementarnym stopniu trudności), a braki w wiadomościach i umiejętnościach uniemożliwiają dalszą naukę.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30"/>
        </w:numPr>
        <w:jc w:val="both"/>
        <w:rPr/>
      </w:pPr>
      <w:r>
        <w:t>Ocenę celującą otrzymuje uczeń, który:</w:t>
      </w:r>
    </w:p>
    <w:p>
      <w:pPr>
        <w:pStyle w:val="style179"/>
        <w:numPr>
          <w:ilvl w:val="0"/>
          <w:numId w:val="31"/>
        </w:numPr>
        <w:jc w:val="both"/>
        <w:rPr/>
      </w:pPr>
      <w:r>
        <w:t xml:space="preserve">spełnia wszystkie wymagania dla oceny bardzo dobrej, a poza tym samodzielnie i twórczo rozwija własne umiejętności językowe; </w:t>
      </w:r>
    </w:p>
    <w:p>
      <w:pPr>
        <w:pStyle w:val="style179"/>
        <w:numPr>
          <w:ilvl w:val="0"/>
          <w:numId w:val="31"/>
        </w:numPr>
        <w:jc w:val="both"/>
        <w:rPr/>
      </w:pPr>
      <w:r>
        <w:t>wykonuje dodatkowe zadania (konkursy, projekty)</w:t>
      </w:r>
      <w:r>
        <w:rPr>
          <w:lang w:val="en-US"/>
        </w:rPr>
        <w:t xml:space="preserve"> </w:t>
      </w:r>
      <w:r>
        <w:t>biegle posługuje się zdobytymi wiadomościami w rozwiązywaniu problemów teoretycznych i praktycznych</w:t>
      </w:r>
      <w:r>
        <w:rPr>
          <w:lang w:val="en-US"/>
        </w:rPr>
        <w:t xml:space="preserve"> </w:t>
      </w:r>
      <w:r>
        <w:t xml:space="preserve"> osiąga sukcesy w konkursach językowych.</w:t>
      </w:r>
    </w:p>
    <w:p>
      <w:pPr>
        <w:pStyle w:val="style179"/>
        <w:numPr>
          <w:ilvl w:val="0"/>
          <w:numId w:val="31"/>
        </w:numPr>
        <w:jc w:val="both"/>
        <w:rPr/>
      </w:pPr>
      <w:r>
        <w:t>prezentuje efekty samodzielnej pracy wynikające z indywidualnych zainteresowań językiem angielskim</w:t>
      </w:r>
    </w:p>
    <w:p>
      <w:pPr>
        <w:pStyle w:val="style179"/>
        <w:numPr>
          <w:ilvl w:val="0"/>
          <w:numId w:val="31"/>
        </w:numPr>
        <w:jc w:val="both"/>
        <w:rPr/>
      </w:pPr>
      <w:r>
        <w:t>samodzielnie doskonali swoje umiejętności językowe oraz szuka nowych informacji</w:t>
      </w:r>
    </w:p>
    <w:p>
      <w:pPr>
        <w:pStyle w:val="style179"/>
        <w:numPr>
          <w:ilvl w:val="0"/>
          <w:numId w:val="0"/>
        </w:numPr>
        <w:ind w:left="720" w:firstLine="0"/>
        <w:jc w:val="both"/>
        <w:rPr/>
      </w:pPr>
    </w:p>
    <w:p>
      <w:pPr>
        <w:pStyle w:val="style179"/>
        <w:numPr>
          <w:ilvl w:val="0"/>
          <w:numId w:val="30"/>
        </w:numPr>
        <w:jc w:val="both"/>
        <w:rPr/>
      </w:pPr>
      <w:r>
        <w:t>Szczegółowe kryteria oceny testów do podręcznika (progi procentowe): testów po rozdziale (Unit tests) oraz kartkówek (Short tests) są zgodne z WSO.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tbl>
      <w:tblPr>
        <w:tblpPr w:leftFromText="141" w:rightFromText="141" w:topFromText="0" w:bottomFromText="0" w:vertAnchor="text" w:horzAnchor="margin" w:tblpXSpec="left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>
        <w:trPr>
          <w:trHeight w:val="142" w:hRule="atLeast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style0"/>
              <w:rPr>
                <w:rFonts w:ascii="Calibri" w:cs="Calibri" w:hAnsi="Calibri"/>
                <w:b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Ocena</w:t>
            </w:r>
          </w:p>
        </w:tc>
      </w:tr>
    </w:tbl>
    <w:p>
      <w:pPr>
        <w:pStyle w:val="style0"/>
        <w:rPr/>
      </w:pPr>
    </w:p>
    <w:tbl>
      <w:tblPr>
        <w:tblpPr w:leftFromText="141" w:rightFromText="141" w:topFromText="0" w:bottomFromText="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>
        <w:trPr/>
        <w:tc>
          <w:tcPr>
            <w:tcW w:w="3083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Calibri" w:cs="Calibri" w:hAnsi="Calibri"/>
                <w:b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Calibri" w:cs="Calibri" w:hAnsi="Calibri"/>
                <w:b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Calibri" w:cs="Calibri" w:hAnsi="Calibri"/>
                <w:b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Calibri" w:cs="Calibri" w:hAnsi="Calibri"/>
                <w:b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5</w:t>
            </w:r>
          </w:p>
        </w:tc>
      </w:tr>
    </w:tbl>
    <w:p>
      <w:pPr>
        <w:pStyle w:val="style0"/>
        <w:rPr>
          <w:vanish/>
        </w:rPr>
      </w:pPr>
    </w:p>
    <w:p>
      <w:pPr>
        <w:pStyle w:val="style0"/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>
        <w:trPr/>
        <w:tc>
          <w:tcPr>
            <w:tcW w:w="12440" w:type="dxa"/>
            <w:tcBorders/>
            <w:shd w:val="clear" w:color="auto" w:fill="d9d9d9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>
      <w:pPr>
        <w:pStyle w:val="style0"/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59"/>
              <w:rPr/>
            </w:pPr>
            <w:r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318"/>
              </w:tabs>
              <w:ind w:left="318" w:hanging="284"/>
              <w:rPr/>
            </w:pPr>
            <w:r>
              <w:rPr>
                <w:sz w:val="22"/>
                <w:szCs w:val="22"/>
              </w:rPr>
              <w:t>Z trudem i popełniając błędy podaje liczebniki porządkowe.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i z trudem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>some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i z trudem stosuje </w:t>
            </w:r>
            <w:r>
              <w:rPr>
                <w:sz w:val="22"/>
                <w:szCs w:val="22"/>
                <w:lang w:val="en-GB"/>
              </w:rPr>
              <w:t>przyimki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miejsca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318"/>
              </w:tabs>
              <w:ind w:left="318" w:hanging="284"/>
              <w:rPr/>
            </w:pPr>
            <w:r>
              <w:rPr>
                <w:sz w:val="22"/>
                <w:szCs w:val="22"/>
              </w:rPr>
              <w:t xml:space="preserve">Ma trudności z poprawnym tworzeniem </w:t>
            </w:r>
            <w:r>
              <w:rPr>
                <w:sz w:val="22"/>
                <w:szCs w:val="22"/>
                <w:lang w:eastAsia="en-US"/>
              </w:rPr>
              <w:t xml:space="preserve">zdań ze strukturą </w:t>
            </w:r>
            <w:r>
              <w:rPr>
                <w:i/>
                <w:sz w:val="22"/>
                <w:szCs w:val="22"/>
              </w:rPr>
              <w:t xml:space="preserve">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>a/</w:t>
            </w:r>
            <w:r>
              <w:rPr>
                <w:i/>
                <w:sz w:val="22"/>
                <w:szCs w:val="22"/>
                <w:lang w:eastAsia="en-US"/>
              </w:rPr>
              <w:t>an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318"/>
              </w:tabs>
              <w:ind w:left="318" w:hanging="284"/>
              <w:rPr/>
            </w:pPr>
            <w:r>
              <w:rPr>
                <w:sz w:val="22"/>
                <w:szCs w:val="22"/>
              </w:rPr>
              <w:t>Nieudolnie tworzy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zdania z konstrukcją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is</w:t>
            </w:r>
            <w:r>
              <w:rPr>
                <w:i/>
                <w:sz w:val="22"/>
                <w:szCs w:val="22"/>
                <w:lang w:eastAsia="en-US"/>
              </w:rPr>
              <w:t xml:space="preserve"> /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are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59"/>
              <w:rPr/>
            </w:pPr>
            <w:r>
              <w:rPr>
                <w:sz w:val="22"/>
                <w:szCs w:val="22"/>
              </w:rPr>
              <w:t>Częściowo zna i podaje słownictwo w zakresie następujących obszarów: MIEJSCE ZAMIESZKANIA: dom 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Czasem popełniając błędy, podaje liczebniki porządkowe.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>some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val="en-GB"/>
              </w:rPr>
              <w:t>przyimki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miejsca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>popełniając</w:t>
            </w:r>
            <w:r>
              <w:rPr>
                <w:sz w:val="22"/>
                <w:szCs w:val="22"/>
              </w:rPr>
              <w:t xml:space="preserve"> dość liczne błędy.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318"/>
              </w:tabs>
              <w:ind w:left="318" w:hanging="284"/>
              <w:rPr/>
            </w:pPr>
            <w:r>
              <w:rPr>
                <w:sz w:val="22"/>
                <w:szCs w:val="22"/>
              </w:rPr>
              <w:t xml:space="preserve">Ma pewne trudności z poprawnym tworzeniem </w:t>
            </w:r>
            <w:r>
              <w:rPr>
                <w:sz w:val="22"/>
                <w:szCs w:val="22"/>
                <w:lang w:eastAsia="en-US"/>
              </w:rPr>
              <w:t xml:space="preserve">zdań ze strukturą </w:t>
            </w:r>
            <w:r>
              <w:rPr>
                <w:i/>
                <w:sz w:val="22"/>
                <w:szCs w:val="22"/>
              </w:rPr>
              <w:t xml:space="preserve">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Czasem popełniając błędy,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>a/</w:t>
            </w:r>
            <w:r>
              <w:rPr>
                <w:i/>
                <w:sz w:val="22"/>
                <w:szCs w:val="22"/>
                <w:lang w:eastAsia="en-US"/>
              </w:rPr>
              <w:t>an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318"/>
              </w:tabs>
              <w:ind w:left="318" w:hanging="284"/>
              <w:rPr/>
            </w:pPr>
            <w:r>
              <w:rPr>
                <w:sz w:val="22"/>
                <w:szCs w:val="22"/>
              </w:rPr>
              <w:t xml:space="preserve">Ma pewne trudności z poprawnym tworzeniem zdań z konstrukcją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is</w:t>
            </w:r>
            <w:r>
              <w:rPr>
                <w:i/>
                <w:sz w:val="22"/>
                <w:szCs w:val="22"/>
                <w:lang w:eastAsia="en-US"/>
              </w:rPr>
              <w:t xml:space="preserve"> /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are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59"/>
              <w:rPr/>
            </w:pPr>
            <w:r>
              <w:rPr>
                <w:sz w:val="22"/>
                <w:szCs w:val="22"/>
              </w:rPr>
              <w:t xml:space="preserve">W większości zna i na ogół poprawnie podaje słownictwo w zakresie następujących obszarów: MIEJSCE ZAMIESZKANIA: dom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EDUKACJA: szkoła i jej pomieszczenia, uczenie </w:t>
            </w:r>
            <w:r>
              <w:rPr>
                <w:sz w:val="22"/>
                <w:szCs w:val="22"/>
              </w:rPr>
              <w:t>się; SPORT: sprzęt sportowy; KULTURA: telewizja i inne media.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podaje liczebniki porządkowe.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>some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26"/>
                <w:tab w:val="left" w:leader="none" w:pos="27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Podaje </w:t>
            </w:r>
            <w:r>
              <w:rPr>
                <w:sz w:val="22"/>
                <w:szCs w:val="22"/>
                <w:lang w:val="en-GB"/>
              </w:rPr>
              <w:t>przyimki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miejsca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 xml:space="preserve">, popełniając drobne błędy.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</w:t>
            </w:r>
            <w:r>
              <w:rPr>
                <w:sz w:val="22"/>
                <w:szCs w:val="22"/>
                <w:lang w:eastAsia="en-US"/>
              </w:rPr>
              <w:t xml:space="preserve">zdania ze strukturą </w:t>
            </w:r>
            <w:r>
              <w:rPr>
                <w:i/>
                <w:sz w:val="22"/>
                <w:szCs w:val="22"/>
              </w:rPr>
              <w:t xml:space="preserve">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i na ogół poprawnie się nimi posługuje.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drobne błędy,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>a/</w:t>
            </w:r>
            <w:r>
              <w:rPr>
                <w:i/>
                <w:sz w:val="22"/>
                <w:szCs w:val="22"/>
                <w:lang w:eastAsia="en-US"/>
              </w:rPr>
              <w:t>an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Tworzy zdania z konstrukcją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is</w:t>
            </w:r>
            <w:r>
              <w:rPr>
                <w:i/>
                <w:sz w:val="22"/>
                <w:szCs w:val="22"/>
                <w:lang w:eastAsia="en-US"/>
              </w:rPr>
              <w:t xml:space="preserve"> /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are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popełniając drobne błędy.</w:t>
            </w:r>
          </w:p>
          <w:p>
            <w:pPr>
              <w:pStyle w:val="style0"/>
              <w:tabs>
                <w:tab w:val="left" w:leader="none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59"/>
              <w:rPr/>
            </w:pPr>
            <w:r>
              <w:rPr>
                <w:sz w:val="22"/>
                <w:szCs w:val="22"/>
              </w:rPr>
              <w:t>Zna i poprawnie podaje słownictwo w zakresie następujących obszarów: MIEJSCE ZAMIESZKANIA: dom 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i poprawnie podaje liczebniki porządkowe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>some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272"/>
                <w:tab w:val="left" w:leader="none" w:pos="454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Podaje i poprawnie stosuje </w:t>
            </w:r>
            <w:r>
              <w:rPr>
                <w:sz w:val="22"/>
                <w:szCs w:val="22"/>
                <w:lang w:val="en-GB"/>
              </w:rPr>
              <w:t>przyimki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miejsca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</w:t>
            </w:r>
            <w:r>
              <w:rPr>
                <w:sz w:val="22"/>
                <w:szCs w:val="22"/>
                <w:lang w:eastAsia="en-US"/>
              </w:rPr>
              <w:t xml:space="preserve">zdania ze strukturą </w:t>
            </w:r>
            <w:r>
              <w:rPr>
                <w:i/>
                <w:sz w:val="22"/>
                <w:szCs w:val="22"/>
              </w:rPr>
              <w:t xml:space="preserve">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i bez trudu się nią posługuje.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trudu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>a/</w:t>
            </w:r>
            <w:r>
              <w:rPr>
                <w:i/>
                <w:sz w:val="22"/>
                <w:szCs w:val="22"/>
                <w:lang w:eastAsia="en-US"/>
              </w:rPr>
              <w:t>an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</w:t>
            </w:r>
            <w:r>
              <w:rPr>
                <w:sz w:val="22"/>
                <w:szCs w:val="22"/>
                <w:lang w:eastAsia="en-US"/>
              </w:rPr>
              <w:t xml:space="preserve">zdania z konstrukcją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is</w:t>
            </w:r>
            <w:r>
              <w:rPr>
                <w:i/>
                <w:sz w:val="22"/>
                <w:szCs w:val="22"/>
                <w:lang w:eastAsia="en-US"/>
              </w:rPr>
              <w:t xml:space="preserve"> / </w:t>
            </w:r>
            <w:r>
              <w:rPr>
                <w:i/>
                <w:sz w:val="22"/>
                <w:szCs w:val="22"/>
                <w:lang w:eastAsia="en-US"/>
              </w:rPr>
              <w:t>There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are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i bez trudu się nią posługuje.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sz w:val="22"/>
                <w:szCs w:val="22"/>
              </w:rPr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reaguje poprawnie na polecenia nauczyciela dotyczące sytuacji w klasie.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Reaguje poprawnie na polecenia nauczyciela dotyczące sytuacji w klasie.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Reaguje bezbłędnie lub niemal bezbłędnie na polecenia nauczyciela dotyczące sytuacji </w:t>
            </w:r>
            <w:r>
              <w:rPr>
                <w:sz w:val="22"/>
                <w:szCs w:val="22"/>
              </w:rPr>
              <w:t>w klasie.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Najczęściej rozumie sens prostych tekstów.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>
            <w:pPr>
              <w:pStyle w:val="style0"/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Rozumie sens prostych tekstów.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style0"/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rozumie ogólny sens tekstu.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style0"/>
              <w:ind w:left="363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>
            <w:pPr>
              <w:pStyle w:val="style0"/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>
            <w:pPr>
              <w:pStyle w:val="style0"/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>
            <w:pPr>
              <w:pStyle w:val="style0"/>
              <w:ind w:left="363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>
            <w:pPr>
              <w:pStyle w:val="style0"/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>
            <w:pPr>
              <w:pStyle w:val="style0"/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>
            <w:pPr>
              <w:pStyle w:val="style0"/>
              <w:ind w:left="363"/>
              <w:rPr>
                <w:sz w:val="22"/>
                <w:szCs w:val="22"/>
              </w:rPr>
            </w:pPr>
          </w:p>
        </w:tc>
      </w:tr>
      <w:tr>
        <w:tblPrEx/>
        <w:trPr>
          <w:trHeight w:val="27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 xml:space="preserve">– uzyskuje i przekazuje informacje odnośnie </w:t>
            </w:r>
            <w:r>
              <w:rPr>
                <w:sz w:val="22"/>
                <w:szCs w:val="22"/>
              </w:rPr>
              <w:t>czynności codziennych i daty urodzenia, popełniając liczne błędy;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pStyle w:val="style0"/>
              <w:ind w:left="419"/>
              <w:rPr/>
            </w:pPr>
            <w:r>
              <w:rPr>
                <w:sz w:val="22"/>
                <w:szCs w:val="22"/>
              </w:rPr>
              <w:t xml:space="preserve">– uzyskuje i przekazuje informacje odnośnie </w:t>
            </w:r>
            <w:r>
              <w:rPr>
                <w:sz w:val="22"/>
                <w:szCs w:val="22"/>
              </w:rPr>
              <w:t>czynności codziennych i daty urodzenia, czasem popełniając błędy;</w:t>
            </w:r>
          </w:p>
          <w:p>
            <w:pPr>
              <w:pStyle w:val="style0"/>
              <w:ind w:left="419"/>
              <w:rPr/>
            </w:pPr>
            <w:r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>
            <w:pPr>
              <w:pStyle w:val="style0"/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 xml:space="preserve">– bez trudu uzyskuje i </w:t>
            </w:r>
            <w:r>
              <w:rPr>
                <w:sz w:val="22"/>
                <w:szCs w:val="22"/>
              </w:rPr>
              <w:t>przekazuje informacje odnośnie czynności codziennych i daty urodzenia;</w:t>
            </w:r>
          </w:p>
          <w:p>
            <w:pPr>
              <w:pStyle w:val="style0"/>
              <w:ind w:left="226"/>
              <w:rPr/>
            </w:pPr>
            <w:r>
              <w:rPr>
                <w:sz w:val="22"/>
                <w:szCs w:val="22"/>
              </w:rPr>
              <w:t xml:space="preserve">– bezbłędnie lub niemal bezbłędnie wyraża prośbę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reaguje na prośbę (np. o zrobienie lunchu).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</w:tbl>
    <w:p>
      <w:pPr>
        <w:pStyle w:val="style0"/>
        <w:rPr>
          <w:color w:val="002060"/>
          <w:sz w:val="22"/>
          <w:szCs w:val="22"/>
        </w:rPr>
      </w:pPr>
    </w:p>
    <w:p>
      <w:pPr>
        <w:pStyle w:val="style0"/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1 </w:t>
            </w:r>
            <w:r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>
      <w:pPr>
        <w:pStyle w:val="style0"/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podaje, zainteresowania człowieka.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słownictwo związane z zagrożeniami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ochroną środowiska naturalnego, nazwy roślin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zwierząt.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nazwy zawodów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czynności życia codziennego.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czasownikiem </w:t>
            </w:r>
            <w:r>
              <w:rPr>
                <w:i/>
                <w:sz w:val="22"/>
                <w:szCs w:val="22"/>
              </w:rPr>
              <w:t>have</w:t>
            </w:r>
            <w:r>
              <w:rPr>
                <w:i/>
                <w:sz w:val="22"/>
                <w:szCs w:val="22"/>
              </w:rPr>
              <w:t xml:space="preserve"> to; </w:t>
            </w:r>
            <w:r>
              <w:rPr>
                <w:sz w:val="22"/>
                <w:szCs w:val="22"/>
              </w:rPr>
              <w:t>posługując się nimi, popełnia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zdań twierdzących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podaje przyimki miejsca.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zasady tworzenia zdań w trybie rozkazującym (instrukcje).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zasady konstrukcji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ialnych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mind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hate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rzeczowników złożonych (np. </w:t>
            </w:r>
            <w:r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sports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centre</w:t>
            </w:r>
            <w:r>
              <w:rPr>
                <w:i/>
                <w:sz w:val="22"/>
                <w:szCs w:val="22"/>
              </w:rPr>
              <w:t xml:space="preserve"> manager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zasady tworzenia pytań o podmiot (</w:t>
            </w:r>
            <w:r>
              <w:rPr>
                <w:i/>
                <w:sz w:val="22"/>
                <w:szCs w:val="22"/>
              </w:rPr>
              <w:t>Who</w:t>
            </w:r>
            <w:r>
              <w:rPr>
                <w:i/>
                <w:sz w:val="22"/>
                <w:szCs w:val="22"/>
              </w:rPr>
              <w:t xml:space="preserve"> …?).</w:t>
            </w:r>
          </w:p>
          <w:p>
            <w:pPr>
              <w:pStyle w:val="style0"/>
              <w:ind w:left="226"/>
              <w:rPr/>
            </w:pPr>
          </w:p>
          <w:p>
            <w:pPr>
              <w:pStyle w:val="style0"/>
              <w:ind w:left="226"/>
              <w:rPr/>
            </w:pPr>
          </w:p>
          <w:p>
            <w:pPr>
              <w:pStyle w:val="style0"/>
              <w:ind w:left="226"/>
              <w:rPr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błędy, podaje zainteresowania człowieka.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Częściowo zna słownictwo związane z zagrożeniami i ochroną środowiska </w:t>
            </w:r>
            <w:r>
              <w:rPr>
                <w:sz w:val="22"/>
                <w:szCs w:val="22"/>
              </w:rPr>
              <w:t>naturalnego, nazwy roślin i zwierząt i popełnia dość liczne błędy podając 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twierdzących, przeczących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pytających oraz krótkich odpowiedzi z czasownikiem </w:t>
            </w:r>
            <w:r>
              <w:rPr>
                <w:i/>
                <w:sz w:val="22"/>
                <w:szCs w:val="22"/>
              </w:rPr>
              <w:t>have</w:t>
            </w:r>
            <w:r>
              <w:rPr>
                <w:i/>
                <w:sz w:val="22"/>
                <w:szCs w:val="22"/>
              </w:rPr>
              <w:t xml:space="preserve"> to;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twierdzących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are</w:t>
            </w:r>
            <w:r>
              <w:rPr>
                <w:i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przyimki miejsca; posługując się nimi, popełnia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zdań w trybie rozkazującym </w:t>
            </w:r>
            <w:r>
              <w:rPr>
                <w:sz w:val="22"/>
                <w:szCs w:val="22"/>
              </w:rPr>
              <w:t>(instrukcje).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i popełnia liczne błędy stosując </w:t>
            </w:r>
            <w:r>
              <w:rPr>
                <w:sz w:val="22"/>
                <w:szCs w:val="22"/>
              </w:rPr>
              <w:t xml:space="preserve">konstrukcje </w:t>
            </w:r>
            <w:r>
              <w:rPr>
                <w:sz w:val="22"/>
                <w:szCs w:val="22"/>
              </w:rPr>
              <w:t>gerundialne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mind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hate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rzeczowników złożonych (np. </w:t>
            </w:r>
            <w:r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sports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centre</w:t>
            </w:r>
            <w:r>
              <w:rPr>
                <w:i/>
                <w:sz w:val="22"/>
                <w:szCs w:val="22"/>
              </w:rPr>
              <w:t xml:space="preserve"> manager</w:t>
            </w:r>
            <w:r>
              <w:rPr>
                <w:sz w:val="22"/>
                <w:szCs w:val="22"/>
              </w:rPr>
              <w:t>); posługując się nimi, popełnia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zasady tworzenia pytań o podmiot (</w:t>
            </w:r>
            <w:r>
              <w:rPr>
                <w:i/>
                <w:sz w:val="22"/>
                <w:szCs w:val="22"/>
              </w:rPr>
              <w:t>Who</w:t>
            </w:r>
            <w:r>
              <w:rPr>
                <w:i/>
                <w:sz w:val="22"/>
                <w:szCs w:val="22"/>
              </w:rPr>
              <w:t xml:space="preserve"> …?)</w:t>
            </w:r>
            <w:r>
              <w:rPr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tworząc</w:t>
            </w:r>
            <w:r>
              <w:rPr>
                <w:sz w:val="22"/>
                <w:szCs w:val="22"/>
              </w:rPr>
              <w:t xml:space="preserve"> je popełnia liczne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  <w:p>
            <w:pPr>
              <w:pStyle w:val="style0"/>
              <w:ind w:left="226"/>
              <w:rPr/>
            </w:pPr>
          </w:p>
          <w:p>
            <w:pPr>
              <w:pStyle w:val="style0"/>
              <w:ind w:left="226"/>
              <w:rPr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podaje zainteresowania człowieka.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>
              <w:rPr>
                <w:sz w:val="22"/>
                <w:szCs w:val="22"/>
              </w:rPr>
              <w:t>nieliczne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i nazywa czynności życia codziennego popełniając nieliczne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>
              <w:rPr>
                <w:i/>
                <w:sz w:val="22"/>
                <w:szCs w:val="22"/>
              </w:rPr>
              <w:t>have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twierdzących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zazwyczaj poprawnie się nimi posługuje.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przyimki miejsca; zazwyczaj poprawnie się nimi posługuje.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w trybie rozkazującym (instrukcje) i zazwyczaj </w:t>
            </w:r>
            <w:r>
              <w:rPr>
                <w:sz w:val="22"/>
                <w:szCs w:val="22"/>
              </w:rPr>
              <w:t>poprawnie się nimi posługuje.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i przeważnie poprawnie stosuje </w:t>
            </w:r>
            <w:r>
              <w:rPr>
                <w:sz w:val="22"/>
                <w:szCs w:val="22"/>
              </w:rPr>
              <w:t>konstrukcje gerundialne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mind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hate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rzeczowników złożonych (np. </w:t>
            </w:r>
            <w:r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sports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centre</w:t>
            </w:r>
            <w:r>
              <w:rPr>
                <w:i/>
                <w:sz w:val="22"/>
                <w:szCs w:val="22"/>
              </w:rPr>
              <w:t xml:space="preserve"> manager</w:t>
            </w:r>
            <w:r>
              <w:rPr>
                <w:sz w:val="22"/>
                <w:szCs w:val="22"/>
              </w:rPr>
              <w:t>) i przeważnie poprawnie je stosuje.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zasady tworzenia pytań o podmiot (</w:t>
            </w:r>
            <w:r>
              <w:rPr>
                <w:i/>
                <w:sz w:val="22"/>
                <w:szCs w:val="22"/>
              </w:rPr>
              <w:t>Who</w:t>
            </w:r>
            <w:r>
              <w:rPr>
                <w:i/>
                <w:sz w:val="22"/>
                <w:szCs w:val="22"/>
              </w:rPr>
              <w:t xml:space="preserve"> …?)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zazwyczaj</w:t>
            </w:r>
            <w:r>
              <w:rPr>
                <w:sz w:val="22"/>
                <w:szCs w:val="22"/>
              </w:rPr>
              <w:t xml:space="preserve"> poprawnie je buduje.</w:t>
            </w:r>
          </w:p>
          <w:p>
            <w:pPr>
              <w:pStyle w:val="style0"/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bezbłędnie lub niemal bezbłędnie podaje zainteresowania człowieka.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>
              <w:rPr>
                <w:sz w:val="22"/>
                <w:szCs w:val="22"/>
              </w:rPr>
              <w:t>naturalnego, nazwy roślin i zwierząt.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i bezbłędnie nazywa czynności życia codziennego.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ind w:left="176" w:hanging="219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>
              <w:rPr>
                <w:i/>
                <w:sz w:val="22"/>
                <w:szCs w:val="22"/>
              </w:rPr>
              <w:t>have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pStyle w:val="style0"/>
              <w:numPr>
                <w:ilvl w:val="0"/>
                <w:numId w:val="17"/>
              </w:numPr>
              <w:ind w:left="176" w:hanging="219"/>
              <w:rPr/>
            </w:pPr>
            <w:r>
              <w:rPr>
                <w:sz w:val="22"/>
                <w:szCs w:val="22"/>
              </w:rPr>
              <w:t xml:space="preserve">Zna zasady tworzenia zdań twierdzących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zawsze poprawnie się nimi posługuje.</w:t>
            </w:r>
          </w:p>
          <w:p>
            <w:pPr>
              <w:pStyle w:val="style0"/>
              <w:numPr>
                <w:ilvl w:val="0"/>
                <w:numId w:val="17"/>
              </w:numPr>
              <w:ind w:left="176" w:hanging="219"/>
              <w:rPr/>
            </w:pPr>
            <w:r>
              <w:rPr>
                <w:sz w:val="22"/>
                <w:szCs w:val="22"/>
              </w:rPr>
              <w:t>Zna przyimki miejsca i zawsze poprawnie się nimi posługuje.</w:t>
            </w:r>
          </w:p>
          <w:p>
            <w:pPr>
              <w:pStyle w:val="style0"/>
              <w:numPr>
                <w:ilvl w:val="0"/>
                <w:numId w:val="17"/>
              </w:numPr>
              <w:ind w:left="176" w:hanging="219"/>
              <w:rPr/>
            </w:pPr>
            <w:r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>
            <w:pPr>
              <w:pStyle w:val="style0"/>
              <w:numPr>
                <w:ilvl w:val="0"/>
                <w:numId w:val="17"/>
              </w:numPr>
              <w:ind w:left="176" w:hanging="219"/>
              <w:rPr/>
            </w:pPr>
            <w:r>
              <w:rPr>
                <w:sz w:val="22"/>
                <w:szCs w:val="22"/>
              </w:rPr>
              <w:t xml:space="preserve">Zna zasady i zawsze poprawnie stosuje </w:t>
            </w:r>
            <w:r>
              <w:rPr>
                <w:sz w:val="22"/>
                <w:szCs w:val="22"/>
              </w:rPr>
              <w:t>konstrukcje gerundialne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mind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don’t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like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hate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ind w:left="176" w:hanging="219"/>
              <w:rPr/>
            </w:pPr>
            <w:r>
              <w:rPr>
                <w:sz w:val="22"/>
                <w:szCs w:val="22"/>
              </w:rPr>
              <w:t xml:space="preserve">Zna zasady tworzenia rzeczowników złożonych (np. </w:t>
            </w:r>
            <w:r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sports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centre</w:t>
            </w:r>
            <w:r>
              <w:rPr>
                <w:i/>
                <w:sz w:val="22"/>
                <w:szCs w:val="22"/>
              </w:rPr>
              <w:t xml:space="preserve"> manager</w:t>
            </w:r>
            <w:r>
              <w:rPr>
                <w:sz w:val="22"/>
                <w:szCs w:val="22"/>
              </w:rPr>
              <w:t>) i zawsze poprawnie je stosuje.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zasady tworzenia pytań o podmiot (</w:t>
            </w:r>
            <w:r>
              <w:rPr>
                <w:i/>
                <w:sz w:val="22"/>
                <w:szCs w:val="22"/>
              </w:rPr>
              <w:t>Who</w:t>
            </w:r>
            <w:r>
              <w:rPr>
                <w:i/>
                <w:sz w:val="22"/>
                <w:szCs w:val="22"/>
              </w:rPr>
              <w:t xml:space="preserve"> …?)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zawsze</w:t>
            </w:r>
            <w:r>
              <w:rPr>
                <w:sz w:val="22"/>
                <w:szCs w:val="22"/>
              </w:rPr>
              <w:t xml:space="preserve"> poprawnie je buduje.</w:t>
            </w:r>
          </w:p>
          <w:p>
            <w:pPr>
              <w:pStyle w:val="style0"/>
              <w:ind w:left="176"/>
              <w:rPr>
                <w:i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269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Mimo pomocy, z trudem znajduje proste informacje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wypowiedzi.</w:t>
            </w:r>
          </w:p>
          <w:p>
            <w:pPr>
              <w:pStyle w:val="style0"/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style0"/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złożone informacje.</w:t>
            </w:r>
          </w:p>
          <w:p>
            <w:pPr>
              <w:pStyle w:val="style0"/>
              <w:ind w:left="226"/>
              <w:rPr>
                <w:color w:val="002060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style0"/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>
            <w:pPr>
              <w:pStyle w:val="style0"/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proste wypowiedzi ustne, popełniając błędy </w:t>
            </w:r>
            <w:r>
              <w:rPr>
                <w:sz w:val="22"/>
                <w:szCs w:val="22"/>
              </w:rPr>
              <w:t>niezakłócające</w:t>
            </w:r>
            <w:r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popełniając nieliczne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nie popełniając błędów.</w:t>
            </w: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</w:t>
            </w:r>
            <w:r>
              <w:rPr>
                <w:sz w:val="22"/>
                <w:szCs w:val="22"/>
              </w:rPr>
              <w:t xml:space="preserve"> błędy</w:t>
            </w:r>
            <w:r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pStyle w:val="style0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pStyle w:val="style0"/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Nieudolnie reaguje w prostych sytuacjach, popełniając liczne błędy </w:t>
            </w:r>
            <w:r>
              <w:rPr>
                <w:sz w:val="22"/>
                <w:szCs w:val="22"/>
              </w:rPr>
              <w:t>zakłócające komunikację: uzyskuje i przeka</w:t>
            </w:r>
            <w:r>
              <w:rPr>
                <w:sz w:val="22"/>
                <w:szCs w:val="22"/>
              </w:rPr>
              <w:t>zuje informacje odnośnie miejsc</w:t>
            </w:r>
            <w:r>
              <w:rPr>
                <w:sz w:val="22"/>
                <w:szCs w:val="22"/>
              </w:rPr>
              <w:t xml:space="preserve"> prac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w swojej okolicy, obowiązków domowych, upodobań; </w:t>
            </w:r>
            <w:r>
              <w:rPr>
                <w:sz w:val="22"/>
                <w:szCs w:val="22"/>
              </w:rPr>
              <w:t xml:space="preserve">nieudolnie </w:t>
            </w:r>
            <w:r>
              <w:rPr>
                <w:sz w:val="22"/>
                <w:szCs w:val="22"/>
              </w:rPr>
              <w:t>wyraża opinię inną niż jego rozmówca.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Nieudolnie stosuje wyrażenia przydatne na lekcji języka angielskiego.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Reaguje w prostych sytuacjach, czasem popełniając błędy: uzyskuje i </w:t>
            </w:r>
            <w:r>
              <w:rPr>
                <w:sz w:val="22"/>
                <w:szCs w:val="22"/>
              </w:rPr>
              <w:t>przeka</w:t>
            </w:r>
            <w:r>
              <w:rPr>
                <w:sz w:val="22"/>
                <w:szCs w:val="22"/>
              </w:rPr>
              <w:t>zuje informacje odnośnie miejsc</w:t>
            </w:r>
            <w:r>
              <w:rPr>
                <w:sz w:val="22"/>
                <w:szCs w:val="22"/>
              </w:rPr>
              <w:t xml:space="preserve"> prac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w swojej okolicy, obowiązków domowych, upodobań; </w:t>
            </w:r>
            <w:r>
              <w:rPr>
                <w:sz w:val="22"/>
                <w:szCs w:val="22"/>
              </w:rPr>
              <w:t xml:space="preserve">na ogół poprawnie </w:t>
            </w:r>
            <w:r>
              <w:rPr>
                <w:sz w:val="22"/>
                <w:szCs w:val="22"/>
              </w:rPr>
              <w:t xml:space="preserve">wyraża opinię inną niż jego rozmówca. 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poprawnie stosuje wyrażenia przydatne na lekcji języka angielskiego.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Popełniając nieliczne błędy, reaguje w prostych i złożonych sytuacjach: </w:t>
            </w:r>
            <w:r>
              <w:rPr>
                <w:sz w:val="22"/>
                <w:szCs w:val="22"/>
              </w:rPr>
              <w:t xml:space="preserve">uzyskuje i przekazuje informacje odnośnie miejsc prac w swojej okolicy, obowiązków domowych, upodobań; </w:t>
            </w:r>
            <w:r>
              <w:rPr>
                <w:sz w:val="22"/>
                <w:szCs w:val="22"/>
              </w:rPr>
              <w:t xml:space="preserve">zazwyczaj poprawnie </w:t>
            </w:r>
            <w:r>
              <w:rPr>
                <w:sz w:val="22"/>
                <w:szCs w:val="22"/>
              </w:rPr>
              <w:t>wyraża opinię inną niż jego rozmówca.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Zazwyczaj stosuje wyrażenia przydatne na lekcji języka angielskiego.</w:t>
            </w:r>
          </w:p>
          <w:p>
            <w:pPr>
              <w:pStyle w:val="style0"/>
              <w:rPr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Swobodnie reaguje w prostych i złożonych sytuacjach: uzyskuje i przekazuje </w:t>
            </w:r>
            <w:r>
              <w:rPr>
                <w:sz w:val="22"/>
                <w:szCs w:val="22"/>
              </w:rPr>
              <w:t>informacje odnośnie miejsc pracy w swojej okolicy, obowiązków domowych, upodobań; wyraża opinię inną niż jego rozmówca.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Swobodnie i poprawnie stosuje wyrażenia przydatne na lekcji języka angielskiego.</w:t>
            </w:r>
          </w:p>
          <w:p>
            <w:pPr>
              <w:pStyle w:val="style0"/>
              <w:ind w:left="272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2"/>
              </w:numPr>
              <w:ind w:left="181" w:hanging="142"/>
              <w:rPr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style0"/>
              <w:numPr>
                <w:ilvl w:val="0"/>
                <w:numId w:val="2"/>
              </w:numPr>
              <w:ind w:left="176" w:hanging="137"/>
              <w:rPr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>
          <w:color w:val="002060"/>
        </w:rPr>
      </w:pPr>
    </w:p>
    <w:p>
      <w:pPr>
        <w:pStyle w:val="style0"/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2 </w:t>
            </w:r>
            <w:r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>
      <w:pPr>
        <w:pStyle w:val="style0"/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miejsca pracy.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wydarzenia społeczne.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przyimki miejsca; stosując je popełnia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continuous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</w:t>
            </w:r>
            <w:r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Słabo 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podać nazwy członków rodziny i czynności życia codziennego.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miejsca pracy.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wydarzenia społeczne.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potrafi podać słownictwo związane z tradycjami i zwyczajami.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przyimki miejsca; nie zawsze poprawnie je stosuje.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Czasem popełniając błędy,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>
            <w:pPr>
              <w:pStyle w:val="style0"/>
              <w:tabs>
                <w:tab w:val="left" w:leader="none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>
            <w:pPr>
              <w:pStyle w:val="style0"/>
              <w:tabs>
                <w:tab w:val="left" w:leader="none" w:pos="226"/>
              </w:tabs>
              <w:rPr>
                <w:sz w:val="22"/>
                <w:szCs w:val="22"/>
                <w:lang w:eastAsia="en-US"/>
              </w:rPr>
            </w:pPr>
          </w:p>
          <w:p>
            <w:pPr>
              <w:pStyle w:val="style0"/>
              <w:tabs>
                <w:tab w:val="left" w:leader="none" w:pos="226"/>
              </w:tabs>
              <w:rPr>
                <w:sz w:val="22"/>
                <w:szCs w:val="22"/>
                <w:lang w:eastAsia="en-US"/>
              </w:rPr>
            </w:pP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Czasem, popełniając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continuous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>
              <w:rPr>
                <w:sz w:val="22"/>
                <w:szCs w:val="22"/>
              </w:rPr>
              <w:t>; stosując je, popełnia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sz w:val="22"/>
                <w:szCs w:val="22"/>
              </w:rPr>
              <w:t>; stosując je, często popełnia błędy.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Na ogół zna i umie podać członków rodziny i czynności życia </w:t>
            </w:r>
            <w:r>
              <w:rPr>
                <w:sz w:val="22"/>
                <w:szCs w:val="22"/>
              </w:rPr>
              <w:t>codziennego.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zna i umie nazwać</w:t>
            </w:r>
            <w:r>
              <w:t xml:space="preserve"> </w:t>
            </w:r>
            <w:r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nazwać miejsca pracy.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nazwać wydarzenia społeczne.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podać słownictwo związane z tradycjami i zwyczajami.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Zna przyimki miejsca; zazwyczaj poprawnie je stosuje.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</w:t>
            </w:r>
            <w:r>
              <w:rPr>
                <w:sz w:val="22"/>
                <w:szCs w:val="22"/>
                <w:lang w:eastAsia="en-US"/>
              </w:rPr>
              <w:t>regularnie)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>
            <w:pPr>
              <w:pStyle w:val="style0"/>
              <w:tabs>
                <w:tab w:val="left" w:leader="none" w:pos="272"/>
              </w:tabs>
              <w:ind w:left="272"/>
              <w:rPr/>
            </w:pPr>
            <w:r>
              <w:rPr>
                <w:sz w:val="22"/>
                <w:szCs w:val="22"/>
                <w:lang w:eastAsia="en-US"/>
              </w:rPr>
              <w:t>krótkie</w:t>
            </w:r>
            <w:r>
              <w:rPr>
                <w:sz w:val="22"/>
                <w:szCs w:val="22"/>
                <w:lang w:eastAsia="en-US"/>
              </w:rPr>
              <w:t xml:space="preserve">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continuous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>
            <w:pPr>
              <w:pStyle w:val="style0"/>
              <w:numPr>
                <w:ilvl w:val="0"/>
                <w:numId w:val="13"/>
              </w:numPr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>tworzenia trybu rozkazującego (instrukcje/sugestie)</w:t>
            </w:r>
            <w:r>
              <w:rPr>
                <w:sz w:val="22"/>
                <w:szCs w:val="22"/>
              </w:rPr>
              <w:t>; stosując je, popełnia drobne błędy.</w:t>
            </w:r>
          </w:p>
          <w:p>
            <w:pPr>
              <w:pStyle w:val="style0"/>
              <w:numPr>
                <w:ilvl w:val="0"/>
                <w:numId w:val="13"/>
              </w:numPr>
              <w:ind w:left="323" w:hanging="252"/>
              <w:rPr/>
            </w:pPr>
            <w:r>
              <w:rPr>
                <w:sz w:val="22"/>
                <w:szCs w:val="22"/>
                <w:lang w:eastAsia="en-US"/>
              </w:rPr>
              <w:t xml:space="preserve">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sz w:val="22"/>
                <w:szCs w:val="22"/>
              </w:rPr>
              <w:t>; stosując je, czasem popełnia błędy.</w:t>
            </w:r>
          </w:p>
          <w:p>
            <w:pPr>
              <w:pStyle w:val="style0"/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Bezbłędnie lub niemal bezbłędnie podaje nazwy członków rodziny i czynności </w:t>
            </w:r>
            <w:r>
              <w:rPr>
                <w:sz w:val="22"/>
                <w:szCs w:val="22"/>
              </w:rPr>
              <w:t>życia codziennego.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miejsca pracy.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wydarzenia społeczne.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>
            <w:pPr>
              <w:pStyle w:val="style0"/>
              <w:numPr>
                <w:ilvl w:val="0"/>
                <w:numId w:val="13"/>
              </w:numPr>
              <w:ind w:left="317" w:hanging="283"/>
              <w:rPr/>
            </w:pPr>
            <w:r>
              <w:rPr>
                <w:sz w:val="22"/>
                <w:szCs w:val="22"/>
              </w:rPr>
              <w:t>Zna przyimki miejsca; zawsze poprawnie je stosuje.</w:t>
            </w:r>
          </w:p>
          <w:p>
            <w:pPr>
              <w:pStyle w:val="style0"/>
              <w:numPr>
                <w:ilvl w:val="0"/>
                <w:numId w:val="13"/>
              </w:numPr>
              <w:ind w:left="317" w:hanging="283"/>
              <w:rPr/>
            </w:pPr>
            <w:r>
              <w:rPr>
                <w:sz w:val="22"/>
                <w:szCs w:val="22"/>
                <w:lang w:eastAsia="en-US"/>
              </w:rPr>
              <w:t>Swobodnie i poprawnie</w:t>
            </w:r>
            <w:r>
              <w:rPr>
                <w:sz w:val="22"/>
                <w:szCs w:val="22"/>
              </w:rPr>
              <w:t xml:space="preserve"> tworzy </w:t>
            </w:r>
            <w:r>
              <w:rPr>
                <w:sz w:val="22"/>
                <w:szCs w:val="22"/>
                <w:lang w:eastAsia="en-US"/>
              </w:rPr>
              <w:t xml:space="preserve">zdania twierdzące, </w:t>
            </w:r>
            <w:r>
              <w:rPr>
                <w:sz w:val="22"/>
                <w:szCs w:val="22"/>
                <w:lang w:eastAsia="en-US"/>
              </w:rPr>
              <w:t>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>
            <w:pPr>
              <w:pStyle w:val="style0"/>
              <w:numPr>
                <w:ilvl w:val="0"/>
                <w:numId w:val="13"/>
              </w:numPr>
              <w:ind w:left="317" w:hanging="283"/>
              <w:rPr/>
            </w:pPr>
            <w:r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continuous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3"/>
              </w:numPr>
              <w:ind w:left="317" w:hanging="283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>tworzenia trybu rozkazującego (instrukcje/sugestie)</w:t>
            </w:r>
            <w:r>
              <w:rPr>
                <w:sz w:val="22"/>
                <w:szCs w:val="22"/>
              </w:rPr>
              <w:t xml:space="preserve"> i poprawnie je stosuje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3"/>
              </w:numPr>
              <w:ind w:left="317" w:hanging="283"/>
              <w:rPr/>
            </w:pPr>
            <w:r>
              <w:rPr>
                <w:sz w:val="22"/>
                <w:szCs w:val="22"/>
                <w:lang w:eastAsia="en-US"/>
              </w:rPr>
              <w:t xml:space="preserve">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poprawnie je stosuje.</w:t>
            </w: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color w:val="002060"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style0"/>
              <w:ind w:left="226"/>
              <w:rPr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na ogół </w:t>
            </w:r>
            <w:r>
              <w:rPr>
                <w:sz w:val="22"/>
                <w:szCs w:val="22"/>
              </w:rPr>
              <w:t>znajduje w tekście określone informacje, przy wyszukiwaniu złożonych informacji czasem popełnia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łatwością samodzielnie </w:t>
            </w:r>
            <w:r>
              <w:rPr>
                <w:sz w:val="22"/>
                <w:szCs w:val="22"/>
              </w:rPr>
              <w:t>znajduje w tekście podstawowe oraz złożone informacje.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59"/>
              <w:rPr/>
            </w:pPr>
            <w:r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59"/>
              <w:rPr/>
            </w:pPr>
            <w:r>
              <w:rPr>
                <w:sz w:val="22"/>
                <w:szCs w:val="22"/>
              </w:rPr>
              <w:t xml:space="preserve">Słabo rozpoznaje i wymawia dźwięk </w:t>
            </w:r>
            <w:r>
              <w:t>/ʃ/.</w:t>
            </w:r>
          </w:p>
          <w:p>
            <w:pPr>
              <w:pStyle w:val="style0"/>
              <w:ind w:left="459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/>
              <w:rPr/>
            </w:pPr>
            <w:r>
              <w:rPr>
                <w:sz w:val="22"/>
                <w:szCs w:val="22"/>
              </w:rPr>
              <w:t xml:space="preserve">Z pewnym trudem tworzy proste wypowiedzi ustne: nazywa sprzęty domowe, </w:t>
            </w:r>
            <w:r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/>
              <w:rPr/>
            </w:pPr>
            <w:r>
              <w:rPr>
                <w:sz w:val="22"/>
                <w:szCs w:val="22"/>
              </w:rPr>
              <w:t xml:space="preserve">Rozpoznaje dźwięk </w:t>
            </w:r>
            <w:r>
              <w:t>/ʃ/, ale często popełnia błędy w wymowie.</w:t>
            </w:r>
          </w:p>
          <w:p>
            <w:pPr>
              <w:pStyle w:val="style0"/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/>
              <w:rPr/>
            </w:pPr>
            <w:r>
              <w:rPr>
                <w:sz w:val="22"/>
                <w:szCs w:val="22"/>
              </w:rPr>
              <w:t xml:space="preserve">Tworzy proste wypowiedzi ustne, popełniając błędy </w:t>
            </w:r>
            <w:r>
              <w:rPr>
                <w:sz w:val="22"/>
                <w:szCs w:val="22"/>
              </w:rPr>
              <w:t>niezakłócające</w:t>
            </w:r>
            <w:r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/>
              <w:rPr/>
            </w:pPr>
            <w:r>
              <w:rPr>
                <w:sz w:val="22"/>
                <w:szCs w:val="22"/>
              </w:rPr>
              <w:t xml:space="preserve">Rozpoznaje dźwięk </w:t>
            </w:r>
            <w:r>
              <w:t>/ʃ/ i zwykle poprawnie go wymawia.</w:t>
            </w:r>
          </w:p>
          <w:p>
            <w:pPr>
              <w:pStyle w:val="style0"/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 w:hanging="425"/>
              <w:rPr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59"/>
              </w:tabs>
              <w:ind w:left="459"/>
              <w:rPr/>
            </w:pPr>
            <w:r>
              <w:rPr>
                <w:sz w:val="22"/>
                <w:szCs w:val="22"/>
              </w:rPr>
              <w:t xml:space="preserve">Rozpoznaje dźwięk </w:t>
            </w:r>
            <w:r>
              <w:t>/ʃ/ i zawsze poprawnie go wymawia.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5"/>
              </w:numPr>
              <w:ind w:left="459"/>
              <w:rPr/>
            </w:pPr>
            <w:r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>
              <w:rPr>
                <w:sz w:val="22"/>
                <w:szCs w:val="22"/>
              </w:rPr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5"/>
              </w:numPr>
              <w:ind w:left="459"/>
              <w:rPr/>
            </w:pPr>
            <w:r>
              <w:rPr>
                <w:sz w:val="22"/>
                <w:szCs w:val="22"/>
              </w:rPr>
              <w:t xml:space="preserve">Tworzy, sam lub z pomocą nauczyciela, bardzo proste wypowiedzi pisemne: opisuje przedmioty będące wyposażeniem domu, </w:t>
            </w:r>
            <w:r>
              <w:rPr>
                <w:sz w:val="22"/>
                <w:szCs w:val="22"/>
              </w:rPr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pStyle w:val="style0"/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5"/>
              </w:numPr>
              <w:ind w:left="459"/>
              <w:rPr/>
            </w:pPr>
            <w:r>
              <w:rPr>
                <w:sz w:val="22"/>
                <w:szCs w:val="22"/>
              </w:rPr>
              <w:t xml:space="preserve">Popełniając nieliczne błędy, tworzy samodzielnie krótkie wypowiedzi pisemne: opisuje przedmioty </w:t>
            </w:r>
            <w:r>
              <w:rPr>
                <w:sz w:val="22"/>
                <w:szCs w:val="22"/>
              </w:rPr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pStyle w:val="style0"/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5"/>
              </w:numPr>
              <w:ind w:left="459"/>
              <w:rPr/>
            </w:pPr>
            <w:r>
              <w:rPr>
                <w:sz w:val="22"/>
                <w:szCs w:val="22"/>
              </w:rPr>
              <w:t xml:space="preserve">Samodzielnie, stosując bogate słownictwo tworzy krótkie wypowiedzi pisemne: opisuje przedmioty będące wyposażeniem domu, </w:t>
            </w:r>
            <w:r>
              <w:rPr>
                <w:sz w:val="22"/>
                <w:szCs w:val="22"/>
              </w:rPr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2"/>
              </w:numPr>
              <w:ind w:left="181" w:hanging="142"/>
              <w:rPr/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2"/>
              </w:numPr>
              <w:ind w:left="180" w:hanging="141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>
            <w:pPr>
              <w:pStyle w:val="style0"/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sz w:val="22"/>
                <w:szCs w:val="22"/>
              </w:rPr>
              <w:t>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Przekazuje w języku angielskim informacje zawarte w materiałach wizualnych, czasem </w:t>
            </w:r>
            <w:r>
              <w:rPr>
                <w:sz w:val="22"/>
                <w:szCs w:val="22"/>
              </w:rPr>
              <w:t>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color w:val="002060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>
              <w:rPr>
                <w:sz w:val="22"/>
                <w:szCs w:val="22"/>
              </w:rPr>
              <w:t>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style0"/>
              <w:rPr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łatwością przekazuje w </w:t>
            </w:r>
            <w:r>
              <w:rPr>
                <w:sz w:val="22"/>
                <w:szCs w:val="22"/>
              </w:rPr>
              <w:t>języku polskim informacje sformułowane w języku angielskim.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>
              <w:rPr>
                <w:b/>
                <w:lang w:val="en-GB"/>
              </w:rPr>
              <w:t>What will happen next?</w:t>
            </w:r>
          </w:p>
        </w:tc>
      </w:tr>
    </w:tbl>
    <w:p>
      <w:pPr>
        <w:pStyle w:val="style0"/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i z trudem podaje nazwy okresów życia i cech charakteru.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Słabo zna nazwy wynalazków i stosując je, popełnia liczne </w:t>
            </w:r>
            <w:r>
              <w:rPr>
                <w:sz w:val="22"/>
                <w:szCs w:val="22"/>
              </w:rPr>
              <w:t>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media, i stosując je, popełnia liczne błędy.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318" w:hanging="318"/>
              <w:rPr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>
              <w:rPr>
                <w:sz w:val="22"/>
                <w:szCs w:val="22"/>
              </w:rPr>
              <w:t>i stosując je, popełnia liczne błędy.</w:t>
            </w:r>
          </w:p>
          <w:p>
            <w:pPr>
              <w:pStyle w:val="style0"/>
              <w:numPr>
                <w:ilvl w:val="0"/>
                <w:numId w:val="2"/>
              </w:numPr>
              <w:ind w:left="323" w:hanging="284"/>
              <w:rPr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Future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ind w:left="323" w:hanging="252"/>
              <w:rPr/>
            </w:pPr>
            <w:r>
              <w:rPr>
                <w:sz w:val="22"/>
                <w:szCs w:val="22"/>
              </w:rPr>
              <w:t>Słabo zna zasady tworzenia zaimków osobowych w funkcji dopełnienia (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bject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 i stosując je, popełnia liczne błędy.</w:t>
            </w:r>
          </w:p>
          <w:p>
            <w:pPr>
              <w:pStyle w:val="style0"/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0"/>
              </w:numPr>
              <w:tabs>
                <w:tab w:val="left" w:leader="none" w:pos="180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nazwy okresów życia i cech charakteru.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Częściowo zna nazwy wynalazków i stosując je, </w:t>
            </w:r>
            <w:r>
              <w:rPr>
                <w:sz w:val="22"/>
                <w:szCs w:val="22"/>
              </w:rPr>
              <w:t>czasem popełnia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318" w:hanging="318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>
              <w:rPr>
                <w:sz w:val="22"/>
                <w:szCs w:val="22"/>
              </w:rPr>
              <w:t>; stosuje je, czasem popełniając błędy.</w:t>
            </w:r>
          </w:p>
          <w:p>
            <w:pPr>
              <w:pStyle w:val="style0"/>
              <w:numPr>
                <w:ilvl w:val="0"/>
                <w:numId w:val="2"/>
              </w:numPr>
              <w:ind w:left="322" w:hanging="322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Future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sz w:val="22"/>
                <w:szCs w:val="22"/>
              </w:rPr>
              <w:t>; stosuje je, czasem popełniając błędy.</w:t>
            </w:r>
          </w:p>
          <w:p>
            <w:pPr>
              <w:pStyle w:val="style0"/>
              <w:numPr>
                <w:ilvl w:val="0"/>
                <w:numId w:val="2"/>
              </w:numPr>
              <w:ind w:left="322" w:hanging="251"/>
              <w:rPr/>
            </w:pPr>
            <w:r>
              <w:rPr>
                <w:sz w:val="22"/>
                <w:szCs w:val="22"/>
              </w:rPr>
              <w:t>Częściowo zna zasady tworzenia zaimków osobowych w funkcji dopełnienia (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bject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 i stosuje je, czasem popełniając błędy.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W większości zna i poprawnie stosuje nazwy okresów życia i cech charakteru.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nazwy wynalazków i </w:t>
            </w:r>
            <w:r>
              <w:rPr>
                <w:sz w:val="22"/>
                <w:szCs w:val="22"/>
              </w:rPr>
              <w:t>najczęściej poprawnie je stosuje.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val="left" w:leader="none" w:pos="323"/>
              </w:tabs>
              <w:ind w:left="226" w:hanging="187"/>
              <w:rPr/>
            </w:pPr>
            <w:r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słownictwo z zakresu: media, i najczęściej poprawnie je stosuje.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>
              <w:rPr>
                <w:sz w:val="22"/>
                <w:szCs w:val="22"/>
              </w:rPr>
              <w:t>; najczęściej poprawnie je stosuje.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Future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sz w:val="22"/>
                <w:szCs w:val="22"/>
              </w:rPr>
              <w:t>; najczęściej poprawnie je stosuje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zasady tworzenia i najczęściej poprawnie stosuje zaimki osobowe w funkcji dopełnienia (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bject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nazwy okresów życia i cech charakteru.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podaje nazwy form spędzania czasu wolnego, określa czas (daty).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nazwy wynalazków.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poprawnie stosuje słownictwo z zakresu: środki transportu (turystyka </w:t>
            </w:r>
            <w:r>
              <w:rPr>
                <w:sz w:val="22"/>
                <w:szCs w:val="22"/>
              </w:rPr>
              <w:t>kosmiczna).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media.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color w:val="002060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na i poprawnie stosuje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Future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0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 i zawsze poprawnie stosuje zaimki osobowe w funkcji dopełnienia (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bject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ind w:left="36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363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znajduje </w:t>
            </w:r>
            <w:r>
              <w:rPr>
                <w:sz w:val="22"/>
                <w:szCs w:val="22"/>
              </w:rPr>
              <w:t>proste informacje w wypowiedzi, przy 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style0"/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lub fragmentów tekstu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Ma duże kłopoty z rozpoznaniem i wymową dźwięku /v/.</w:t>
            </w:r>
          </w:p>
          <w:p>
            <w:pPr>
              <w:pStyle w:val="style0"/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dźwięk /v/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ale ma czasem problemy z wymową.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clear" w:pos="501"/>
              </w:tabs>
              <w:ind w:left="323" w:hanging="323"/>
              <w:rPr/>
            </w:pPr>
            <w:r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>
            <w:pPr>
              <w:pStyle w:val="style0"/>
              <w:numPr>
                <w:ilvl w:val="0"/>
                <w:numId w:val="8"/>
              </w:numPr>
              <w:ind w:left="323" w:hanging="323"/>
              <w:rPr/>
            </w:pPr>
            <w:r>
              <w:rPr>
                <w:sz w:val="22"/>
                <w:szCs w:val="22"/>
              </w:rPr>
              <w:t>Na ogół poprawnie rozpoznaje i wymawia dźwięk /v/</w:t>
            </w:r>
            <w:r>
              <w:rPr>
                <w:rStyle w:val="style4172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9"/>
              </w:numPr>
              <w:ind w:left="322" w:hanging="283"/>
              <w:rPr/>
            </w:pPr>
            <w:r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>
            <w:pPr>
              <w:pStyle w:val="style0"/>
              <w:numPr>
                <w:ilvl w:val="0"/>
                <w:numId w:val="9"/>
              </w:numPr>
              <w:ind w:left="322" w:hanging="283"/>
              <w:rPr/>
            </w:pPr>
            <w:r>
              <w:rPr>
                <w:sz w:val="22"/>
                <w:szCs w:val="22"/>
              </w:rPr>
              <w:t>Poprawnie rozpoznaje i wymawia dźwięk /v/</w:t>
            </w:r>
            <w:r>
              <w:rPr>
                <w:rStyle w:val="style4172"/>
                <w:sz w:val="22"/>
                <w:szCs w:val="22"/>
              </w:rPr>
              <w:t>.</w:t>
            </w:r>
          </w:p>
          <w:p>
            <w:pPr>
              <w:pStyle w:val="style0"/>
              <w:ind w:left="512"/>
              <w:rPr>
                <w:color w:val="002060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3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>
              <w:rPr>
                <w:sz w:val="22"/>
                <w:szCs w:val="22"/>
              </w:rPr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3"/>
              </w:numPr>
              <w:ind w:left="180" w:hanging="141"/>
              <w:rPr/>
            </w:pPr>
            <w:r>
              <w:rPr>
                <w:sz w:val="22"/>
                <w:szCs w:val="22"/>
              </w:rPr>
              <w:t xml:space="preserve">Popełniając dość liczne błędy, tworzy bardzo proste wypowiedzi pisemne: nazywa etapy życia człowieka, zadaje </w:t>
            </w:r>
            <w:r>
              <w:rPr>
                <w:sz w:val="22"/>
                <w:szCs w:val="22"/>
              </w:rPr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3"/>
              </w:numPr>
              <w:ind w:left="323" w:hanging="284"/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</w:t>
            </w:r>
            <w:r>
              <w:rPr>
                <w:sz w:val="22"/>
                <w:szCs w:val="22"/>
              </w:rPr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3"/>
              </w:numPr>
              <w:ind w:left="322" w:hanging="283"/>
              <w:rPr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nazywa etapy życia </w:t>
            </w:r>
            <w:r>
              <w:rPr>
                <w:sz w:val="22"/>
                <w:szCs w:val="22"/>
              </w:rPr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4"/>
              </w:numPr>
              <w:ind w:left="323" w:hanging="323"/>
              <w:rPr/>
            </w:pPr>
            <w:r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4"/>
              </w:numPr>
              <w:tabs>
                <w:tab w:val="left" w:leader="none" w:pos="323"/>
              </w:tabs>
              <w:ind w:left="323" w:hanging="323"/>
              <w:rPr/>
            </w:pPr>
            <w:r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0" w:hanging="141"/>
              <w:rPr/>
            </w:pPr>
            <w:r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Poprawnie stosuje styl formalny lub nieformalny, zwykle adekwatnie do sytuacji.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>
            <w:pPr>
              <w:pStyle w:val="style0"/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>
            <w:pPr>
              <w:pStyle w:val="style0"/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/>
            </w:pPr>
            <w:r>
              <w:rPr>
                <w:b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>
      <w:pPr>
        <w:pStyle w:val="style0"/>
        <w:rPr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i popełnia dużo </w:t>
            </w:r>
            <w:r>
              <w:rPr>
                <w:sz w:val="22"/>
                <w:szCs w:val="22"/>
              </w:rPr>
              <w:t xml:space="preserve">błędów, stosując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różnicę między przymiotnikami i zaimkami dzierżawczymi (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adjectives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); popełnia liczne błędy posługując się nimi.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>
              <w:rPr>
                <w:sz w:val="22"/>
                <w:szCs w:val="22"/>
              </w:rPr>
              <w:t>najwyższym.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i nie zawsze poprawnie się nimi posługuje.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różnicę między przymiotnikami i zaimkami dzierżawczymi (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adjectives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); czasem popełnia błędy posługując się nimi.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>; nie zawsze poprawnie je stosuje.</w:t>
            </w:r>
          </w:p>
          <w:p>
            <w:pPr>
              <w:pStyle w:val="style0"/>
              <w:tabs>
                <w:tab w:val="left" w:leader="none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zazwyczaj poprawnie </w:t>
            </w:r>
            <w:r>
              <w:rPr>
                <w:sz w:val="22"/>
                <w:szCs w:val="22"/>
              </w:rPr>
              <w:t xml:space="preserve">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i zazwyczaj poprawnie się nimi posługuje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różnicę między przymiotnikami i zaimkami dzierżawczymi (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adjectives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 i zazwyczaj potrafi je poprawnie stosować.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zawsze poprawnie stosuje przymiotniki regularne i </w:t>
            </w:r>
            <w:r>
              <w:rPr>
                <w:sz w:val="22"/>
                <w:szCs w:val="22"/>
              </w:rPr>
              <w:t xml:space="preserve">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i bezbłędnie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lub niemal bezbłędnie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się nimi posługuje.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różnicę między przymiotnikami i zaimkami dzierżawczymi (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adjectives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Possessive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pronouns</w:t>
            </w:r>
            <w:r>
              <w:rPr>
                <w:sz w:val="22"/>
                <w:szCs w:val="22"/>
              </w:rPr>
              <w:t>) i zawsze potrafi je poprawnie stosować.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>
            <w:pPr>
              <w:pStyle w:val="style0"/>
              <w:numPr>
                <w:ilvl w:val="0"/>
                <w:numId w:val="18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pStyle w:val="style0"/>
              <w:tabs>
                <w:tab w:val="left" w:leader="none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znajduje </w:t>
            </w:r>
            <w:r>
              <w:rPr>
                <w:sz w:val="22"/>
                <w:szCs w:val="22"/>
              </w:rPr>
              <w:t>proste informacje w wypowiedzi; przy 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style0"/>
              <w:tabs>
                <w:tab w:val="left" w:leader="none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213"/>
              </w:tabs>
              <w:ind w:left="213" w:hanging="213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213"/>
              </w:tabs>
              <w:ind w:left="213" w:hanging="213"/>
              <w:rPr/>
            </w:pPr>
            <w:r>
              <w:rPr>
                <w:sz w:val="22"/>
                <w:szCs w:val="22"/>
              </w:rPr>
              <w:t>Ma problemy z poprawnym rozpoznaniem i wymawianiem dźwięku</w:t>
            </w:r>
            <w:r>
              <w:t>/</w:t>
            </w:r>
            <w:r>
              <w:t>tʃ</w:t>
            </w:r>
            <w:r>
              <w:t>/.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180"/>
              </w:tabs>
              <w:ind w:left="180" w:hanging="141"/>
              <w:rPr/>
            </w:pPr>
            <w:r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180"/>
              </w:tabs>
              <w:ind w:left="180" w:hanging="141"/>
              <w:rPr/>
            </w:pPr>
            <w:r>
              <w:rPr>
                <w:sz w:val="22"/>
                <w:szCs w:val="22"/>
              </w:rPr>
              <w:t>Na ogół poprawnie rozpoznaje i ale ma czasem problemy z wymawianiem dźwięk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>
              <w:t>/</w:t>
            </w:r>
            <w:r>
              <w:t>tʃ</w:t>
            </w:r>
            <w:r>
              <w:t>/.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181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181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Na ogół poprawnie rozpoznaje i wymawia dźwięk </w:t>
            </w:r>
            <w:r>
              <w:t>/</w:t>
            </w:r>
            <w:r>
              <w:t>tʃ</w:t>
            </w:r>
            <w:r>
              <w:t>/.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181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181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Bezbłędnie rozpoznaje i wymawia dźwięk </w:t>
            </w:r>
            <w:r>
              <w:t>/</w:t>
            </w:r>
            <w:r>
              <w:t>tʃ</w:t>
            </w:r>
            <w:r>
              <w:t>/.</w:t>
            </w:r>
          </w:p>
          <w:p>
            <w:pPr>
              <w:pStyle w:val="style0"/>
              <w:ind w:left="71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Mimo pomocy, popełniając liczne błędy, nieudolnie </w:t>
            </w:r>
            <w:r>
              <w:rPr>
                <w:sz w:val="22"/>
                <w:szCs w:val="22"/>
              </w:rPr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>
            <w:pPr>
              <w:pStyle w:val="style0"/>
              <w:ind w:left="226"/>
              <w:rPr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Sam lub z pomocą nauczyciela tworzy bardzo </w:t>
            </w:r>
            <w:r>
              <w:rPr>
                <w:sz w:val="22"/>
                <w:szCs w:val="22"/>
              </w:rPr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>
            <w:pPr>
              <w:pStyle w:val="style0"/>
              <w:tabs>
                <w:tab w:val="left" w:leader="none" w:pos="226"/>
              </w:tabs>
              <w:ind w:left="226"/>
              <w:rPr>
                <w:highlight w:val="yellow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</w:t>
            </w:r>
            <w:r>
              <w:rPr>
                <w:sz w:val="22"/>
                <w:szCs w:val="22"/>
              </w:rPr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>
            <w:pPr>
              <w:pStyle w:val="style0"/>
              <w:ind w:left="226"/>
              <w:rPr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Samodzielnie, stosując urozmaicone słownictwo, </w:t>
            </w:r>
            <w:r>
              <w:rPr>
                <w:sz w:val="22"/>
                <w:szCs w:val="22"/>
              </w:rPr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>
        <w:tblPrEx/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431"/>
              </w:tabs>
              <w:ind w:left="431"/>
              <w:rPr/>
            </w:pPr>
            <w:r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</w:t>
            </w:r>
            <w:r>
              <w:rPr>
                <w:sz w:val="22"/>
                <w:szCs w:val="22"/>
              </w:rPr>
              <w:t>co do kogo</w:t>
            </w:r>
            <w:r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431"/>
              </w:tabs>
              <w:ind w:left="431"/>
              <w:rPr/>
            </w:pPr>
            <w:r>
              <w:rPr>
                <w:color w:val="00206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</w:t>
            </w:r>
            <w:r>
              <w:rPr>
                <w:sz w:val="22"/>
                <w:szCs w:val="22"/>
              </w:rPr>
              <w:t>co do kogo</w:t>
            </w:r>
            <w:r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431"/>
              </w:tabs>
              <w:ind w:left="431"/>
              <w:rPr/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</w:t>
            </w:r>
            <w:r>
              <w:rPr>
                <w:sz w:val="22"/>
                <w:szCs w:val="22"/>
              </w:rPr>
              <w:t>co do kogo</w:t>
            </w:r>
            <w:r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431"/>
              </w:tabs>
              <w:ind w:left="431"/>
              <w:rPr/>
            </w:pPr>
            <w:r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</w:t>
            </w:r>
            <w:r>
              <w:rPr>
                <w:sz w:val="22"/>
                <w:szCs w:val="22"/>
              </w:rPr>
              <w:t>co do kogo</w:t>
            </w:r>
            <w:r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sz w:val="22"/>
                <w:szCs w:val="22"/>
              </w:rPr>
              <w:t>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color w:val="00206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Przekazuje w języku angielskim informacje zawarte w materiałach wizualnych, czasem </w:t>
            </w:r>
            <w:r>
              <w:rPr>
                <w:sz w:val="22"/>
                <w:szCs w:val="22"/>
              </w:rPr>
              <w:t>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większego trudu na ogół poprawnie przekazuje w języku angielskim informacje zawarte w </w:t>
            </w:r>
            <w:r>
              <w:rPr>
                <w:sz w:val="22"/>
                <w:szCs w:val="22"/>
              </w:rPr>
              <w:t>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  <w:tab w:val="left" w:leader="none" w:pos="431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>
                <w:color w:val="ff0000"/>
              </w:rPr>
            </w:pPr>
            <w:r>
              <w:rPr>
                <w:b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>
      <w:pPr>
        <w:pStyle w:val="style0"/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Z trudem i popełniając liczne błędy nazywa kontynenty.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Słabo zna słownictwo z obszaru: tradycje i zwyczaje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Posługując się przyimkami miejsca, popełnia liczne </w:t>
            </w:r>
            <w:r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on, </w:t>
            </w:r>
            <w:r>
              <w:rPr>
                <w:i/>
                <w:sz w:val="22"/>
                <w:szCs w:val="22"/>
              </w:rPr>
              <w:t>under</w:t>
            </w:r>
            <w:r>
              <w:rPr>
                <w:i/>
                <w:sz w:val="22"/>
                <w:szCs w:val="22"/>
              </w:rPr>
              <w:t xml:space="preserve">, in front of, </w:t>
            </w:r>
            <w:r>
              <w:rPr>
                <w:i/>
                <w:sz w:val="22"/>
                <w:szCs w:val="22"/>
              </w:rPr>
              <w:t>between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next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>Słabo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 xml:space="preserve">zdań twierdzących, przeczących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 xml:space="preserve">First, Then, </w:t>
            </w:r>
            <w:r>
              <w:rPr>
                <w:i/>
                <w:sz w:val="22"/>
                <w:szCs w:val="22"/>
              </w:rPr>
              <w:t>Finally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323" w:hanging="323"/>
              <w:rPr/>
            </w:pPr>
            <w:r>
              <w:rPr>
                <w:sz w:val="22"/>
                <w:szCs w:val="22"/>
              </w:rPr>
              <w:t>Popełniając liczne błędy, stosuje zdania w trybie rozkazującym.</w:t>
            </w:r>
          </w:p>
          <w:p>
            <w:pPr>
              <w:pStyle w:val="style0"/>
              <w:tabs>
                <w:tab w:val="left" w:leader="none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Częściowo zna i podaje nazwy nawyków żywieniowych, artykułów spożywczych, posiłków i ich przygotowania; popełnia dość liczne błędy.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Czasem popełniając błędy, nazywa kontynenty.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Czasem popełniając błędy, używa słownictwa z obszaru: tradycje i zwyczaje.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Nie zawsze poprawnie posługuje się przyimkami </w:t>
            </w:r>
            <w:r>
              <w:rPr>
                <w:sz w:val="22"/>
                <w:szCs w:val="22"/>
              </w:rPr>
              <w:t>miejsca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on, </w:t>
            </w:r>
            <w:r>
              <w:rPr>
                <w:i/>
                <w:sz w:val="22"/>
                <w:szCs w:val="22"/>
              </w:rPr>
              <w:t>under</w:t>
            </w:r>
            <w:r>
              <w:rPr>
                <w:i/>
                <w:sz w:val="22"/>
                <w:szCs w:val="22"/>
              </w:rPr>
              <w:t xml:space="preserve">, in front of, </w:t>
            </w:r>
            <w:r>
              <w:rPr>
                <w:i/>
                <w:sz w:val="22"/>
                <w:szCs w:val="22"/>
              </w:rPr>
              <w:t>between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next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0" w:hanging="146"/>
              <w:rPr/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 czasami popełnia błędy.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Nie zawsze poprawnie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 xml:space="preserve">First, Then, </w:t>
            </w:r>
            <w:r>
              <w:rPr>
                <w:i/>
                <w:sz w:val="22"/>
                <w:szCs w:val="22"/>
              </w:rPr>
              <w:t>Finally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left" w:leader="none" w:pos="322"/>
              </w:tabs>
              <w:ind w:left="322" w:hanging="283"/>
              <w:rPr/>
            </w:pPr>
            <w:r>
              <w:rPr>
                <w:sz w:val="22"/>
                <w:szCs w:val="22"/>
              </w:rPr>
              <w:t>Nie zawsze poprawnie stosuje zdania w trybie rozkazującym.</w:t>
            </w:r>
          </w:p>
          <w:p>
            <w:pPr>
              <w:pStyle w:val="style0"/>
              <w:tabs>
                <w:tab w:val="left" w:leader="none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left" w:leader="none" w:pos="181"/>
              </w:tabs>
              <w:ind w:left="181" w:hanging="181"/>
              <w:rPr/>
            </w:pPr>
            <w:r>
              <w:rPr>
                <w:sz w:val="22"/>
                <w:szCs w:val="22"/>
              </w:rPr>
              <w:t>Zwykle poprawnie nazywa kontynenty.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Zwykle poprawnie używa słownictwa z obszaru: tradycje i zwyczaje.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Zazwyczaj poprawnie posługuje się przyimkami miejsca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on, </w:t>
            </w:r>
            <w:r>
              <w:rPr>
                <w:i/>
                <w:sz w:val="22"/>
                <w:szCs w:val="22"/>
              </w:rPr>
              <w:t>under</w:t>
            </w:r>
            <w:r>
              <w:rPr>
                <w:i/>
                <w:sz w:val="22"/>
                <w:szCs w:val="22"/>
              </w:rPr>
              <w:t xml:space="preserve">, in front </w:t>
            </w:r>
            <w:r>
              <w:rPr>
                <w:i/>
                <w:sz w:val="22"/>
                <w:szCs w:val="22"/>
              </w:rPr>
              <w:t xml:space="preserve">of, </w:t>
            </w:r>
            <w:r>
              <w:rPr>
                <w:i/>
                <w:sz w:val="22"/>
                <w:szCs w:val="22"/>
              </w:rPr>
              <w:t>between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next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 zazwyczaj poprawnie je tworzy.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Na ogół poprawnie stosuje przysłówki </w:t>
            </w:r>
            <w:r>
              <w:rPr>
                <w:i/>
                <w:sz w:val="22"/>
                <w:szCs w:val="22"/>
              </w:rPr>
              <w:t xml:space="preserve">First, Then, </w:t>
            </w:r>
            <w:r>
              <w:rPr>
                <w:i/>
                <w:sz w:val="22"/>
                <w:szCs w:val="22"/>
              </w:rPr>
              <w:t>Finally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Zazwyczaj poprawnie stosuje zdania w trybie rozkazującym.</w:t>
            </w:r>
          </w:p>
          <w:p>
            <w:pPr>
              <w:pStyle w:val="style0"/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podaje nawyków żywieniowych, artykułów spożywczych, posiłków i ich przygotowania.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Bez trudu i poprawnie posługuje się wyrażeniami opisującymi życie szkoły.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Poprawnie nazywa kontynenty.</w:t>
            </w:r>
          </w:p>
          <w:p>
            <w:pPr>
              <w:pStyle w:val="style0"/>
              <w:numPr>
                <w:ilvl w:val="0"/>
                <w:numId w:val="17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Poprawnie używa słownictwa z obszaru: tradycje i zwyczaje.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Poprawnie posługuje się przyimkami miejsca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on, </w:t>
            </w:r>
            <w:r>
              <w:rPr>
                <w:i/>
                <w:sz w:val="22"/>
                <w:szCs w:val="22"/>
              </w:rPr>
              <w:t>under</w:t>
            </w:r>
            <w:r>
              <w:rPr>
                <w:i/>
                <w:sz w:val="22"/>
                <w:szCs w:val="22"/>
              </w:rPr>
              <w:t xml:space="preserve">, in front of, </w:t>
            </w:r>
            <w:r>
              <w:rPr>
                <w:i/>
                <w:sz w:val="22"/>
                <w:szCs w:val="22"/>
              </w:rPr>
              <w:t>between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next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</w:t>
            </w:r>
            <w:r>
              <w:rPr>
                <w:i/>
                <w:sz w:val="22"/>
                <w:szCs w:val="22"/>
                <w:lang w:eastAsia="en-US"/>
              </w:rPr>
              <w:t>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 zawsze poprawnie je tworzy.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Poprawnie stosuje przysłówki </w:t>
            </w:r>
            <w:r>
              <w:rPr>
                <w:i/>
                <w:sz w:val="22"/>
                <w:szCs w:val="22"/>
              </w:rPr>
              <w:t xml:space="preserve">First, Then, </w:t>
            </w:r>
            <w:r>
              <w:rPr>
                <w:i/>
                <w:sz w:val="22"/>
                <w:szCs w:val="22"/>
              </w:rPr>
              <w:t>Finally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Poprawnie stosuje zdania w trybie rozkazującym.</w:t>
            </w:r>
          </w:p>
          <w:p>
            <w:pPr>
              <w:pStyle w:val="style0"/>
              <w:ind w:left="720"/>
              <w:rPr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7"/>
              </w:numPr>
              <w:ind w:left="318"/>
              <w:rPr/>
            </w:pPr>
            <w:r>
              <w:rPr>
                <w:sz w:val="22"/>
                <w:szCs w:val="22"/>
              </w:rPr>
              <w:t>Z trudem rozpoznaje i wymawia dźwięk /</w:t>
            </w:r>
            <w:r>
              <w:rPr>
                <w:rStyle w:val="style4181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7"/>
              </w:numPr>
              <w:ind w:left="318"/>
              <w:rPr/>
            </w:pPr>
            <w:r>
              <w:rPr>
                <w:sz w:val="22"/>
                <w:szCs w:val="22"/>
              </w:rPr>
              <w:t>Czasami poprawnie rozpoznaje i wymawia dźwięk /</w:t>
            </w:r>
            <w:r>
              <w:rPr>
                <w:rStyle w:val="style4181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7"/>
              </w:numPr>
              <w:ind w:left="318"/>
              <w:rPr/>
            </w:pPr>
            <w:r>
              <w:rPr>
                <w:sz w:val="22"/>
                <w:szCs w:val="22"/>
              </w:rPr>
              <w:t>Na ogół poprawnie rozpoznaje i wymawia dźwięk /</w:t>
            </w:r>
            <w:r>
              <w:rPr>
                <w:rStyle w:val="style4181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style0"/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7"/>
              </w:numPr>
              <w:ind w:left="181" w:hanging="224"/>
              <w:rPr/>
            </w:pPr>
            <w:r>
              <w:rPr>
                <w:sz w:val="22"/>
                <w:szCs w:val="22"/>
              </w:rPr>
              <w:t>Poprawnie rozpoznaje i wymawia dźwięk /</w:t>
            </w:r>
            <w:r>
              <w:rPr>
                <w:rStyle w:val="style4181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3" w:hanging="264"/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>
              <w:rPr>
                <w:sz w:val="22"/>
                <w:szCs w:val="22"/>
              </w:rPr>
              <w:t xml:space="preserve">wypowiada się na 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ind w:left="323" w:hanging="264"/>
              <w:rPr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3" w:hanging="264"/>
              <w:rPr/>
            </w:pPr>
            <w:r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</w:t>
            </w:r>
            <w:r>
              <w:rPr>
                <w:sz w:val="22"/>
                <w:szCs w:val="22"/>
              </w:rPr>
              <w:t xml:space="preserve">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ind w:left="323" w:hanging="264"/>
              <w:rPr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3" w:hanging="264"/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podaje przepis na </w:t>
            </w:r>
            <w:r>
              <w:rPr>
                <w:sz w:val="22"/>
                <w:szCs w:val="22"/>
              </w:rPr>
              <w:t xml:space="preserve">potrawę; wypowiada się na 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ind w:left="323" w:hanging="264"/>
              <w:rPr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3" w:hanging="264"/>
              <w:rPr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</w:t>
            </w:r>
            <w:r>
              <w:rPr>
                <w:sz w:val="22"/>
                <w:szCs w:val="22"/>
              </w:rPr>
              <w:t xml:space="preserve">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were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ind w:left="323" w:hanging="264"/>
              <w:rPr/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rStyle w:val="style4172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 xml:space="preserve">uzyskuje i przekazuje informacje odnośnie </w:t>
            </w:r>
            <w:r>
              <w:rPr>
                <w:sz w:val="22"/>
                <w:szCs w:val="22"/>
              </w:rPr>
              <w:t>przepisu</w:t>
            </w:r>
            <w:r>
              <w:rPr>
                <w:sz w:val="22"/>
                <w:szCs w:val="22"/>
              </w:rPr>
              <w:t xml:space="preserve">, najbardziej popularnych potraw, </w:t>
            </w:r>
            <w:r>
              <w:rPr>
                <w:sz w:val="22"/>
                <w:szCs w:val="22"/>
              </w:rPr>
              <w:t xml:space="preserve">tego </w:t>
            </w:r>
            <w:r>
              <w:rPr>
                <w:sz w:val="22"/>
                <w:szCs w:val="22"/>
              </w:rPr>
              <w:t>czy coś się gdzieś znajdowało oraz tego, gdzie ktoś był w zeszłym tygodniu</w:t>
            </w:r>
            <w:r>
              <w:rPr>
                <w:rStyle w:val="style4172"/>
                <w:sz w:val="22"/>
                <w:szCs w:val="22"/>
              </w:rPr>
              <w:t>.</w:t>
            </w:r>
          </w:p>
          <w:p>
            <w:pPr>
              <w:pStyle w:val="style0"/>
              <w:rPr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2" w:hanging="263"/>
              <w:rPr/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rStyle w:val="style4172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 xml:space="preserve">uzyskuje i przekazuje informacje odnośnie </w:t>
            </w:r>
            <w:r>
              <w:rPr>
                <w:sz w:val="22"/>
                <w:szCs w:val="22"/>
              </w:rPr>
              <w:t>przepisu</w:t>
            </w:r>
            <w:r>
              <w:rPr>
                <w:sz w:val="22"/>
                <w:szCs w:val="22"/>
              </w:rPr>
              <w:t xml:space="preserve">, najbardziej popularnych potraw, </w:t>
            </w:r>
            <w:r>
              <w:rPr>
                <w:sz w:val="22"/>
                <w:szCs w:val="22"/>
              </w:rPr>
              <w:t xml:space="preserve">tego </w:t>
            </w:r>
            <w:r>
              <w:rPr>
                <w:sz w:val="22"/>
                <w:szCs w:val="22"/>
              </w:rPr>
              <w:t>czy coś się gdzieś znajdowało oraz tego, gdzie ktoś był w zeszłym tygodniu</w:t>
            </w:r>
            <w:r>
              <w:rPr>
                <w:rStyle w:val="style4172"/>
                <w:sz w:val="22"/>
                <w:szCs w:val="22"/>
              </w:rPr>
              <w:t>.</w:t>
            </w:r>
          </w:p>
          <w:p>
            <w:pPr>
              <w:pStyle w:val="style0"/>
              <w:ind w:left="272"/>
              <w:rPr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3" w:hanging="264"/>
              <w:rPr/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rStyle w:val="style4172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 xml:space="preserve">uzyskuje i przekazuje informacje odnośnie </w:t>
            </w:r>
            <w:r>
              <w:rPr>
                <w:sz w:val="22"/>
                <w:szCs w:val="22"/>
              </w:rPr>
              <w:t>przepisu</w:t>
            </w:r>
            <w:r>
              <w:rPr>
                <w:sz w:val="22"/>
                <w:szCs w:val="22"/>
              </w:rPr>
              <w:t xml:space="preserve">, najbardziej popularnych potraw, </w:t>
            </w:r>
            <w:r>
              <w:rPr>
                <w:sz w:val="22"/>
                <w:szCs w:val="22"/>
              </w:rPr>
              <w:t xml:space="preserve">tego </w:t>
            </w:r>
            <w:r>
              <w:rPr>
                <w:sz w:val="22"/>
                <w:szCs w:val="22"/>
              </w:rPr>
              <w:t>czy coś się gdzieś znajdowało oraz tego, gdzie ktoś był w zeszłym tygodniu</w:t>
            </w:r>
            <w:r>
              <w:rPr>
                <w:rStyle w:val="style4172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ind w:left="322" w:hanging="263"/>
              <w:rPr/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  <w:r>
              <w:rPr>
                <w:rStyle w:val="style4172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 xml:space="preserve">uzyskuje i przekazuje informacje odnośnie </w:t>
            </w:r>
            <w:r>
              <w:rPr>
                <w:sz w:val="22"/>
                <w:szCs w:val="22"/>
              </w:rPr>
              <w:t>przepisu</w:t>
            </w:r>
            <w:r>
              <w:rPr>
                <w:sz w:val="22"/>
                <w:szCs w:val="22"/>
              </w:rPr>
              <w:t xml:space="preserve">, najbardziej popularnych potraw, </w:t>
            </w:r>
            <w:r>
              <w:rPr>
                <w:sz w:val="22"/>
                <w:szCs w:val="22"/>
              </w:rPr>
              <w:t xml:space="preserve">tego </w:t>
            </w:r>
            <w:r>
              <w:rPr>
                <w:sz w:val="22"/>
                <w:szCs w:val="22"/>
              </w:rPr>
              <w:t>czy coś się gdzieś znajdowało oraz tego, gdzie ktoś był w zeszłym tygodniu</w:t>
            </w:r>
            <w:r>
              <w:rPr>
                <w:rStyle w:val="style4172"/>
                <w:sz w:val="22"/>
                <w:szCs w:val="22"/>
              </w:rPr>
              <w:t>.</w:t>
            </w:r>
          </w:p>
          <w:p>
            <w:pPr>
              <w:pStyle w:val="style0"/>
              <w:ind w:left="272"/>
              <w:rPr/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color w:val="002060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color w:val="002060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/>
            </w:pPr>
            <w:r>
              <w:rPr>
                <w:b/>
              </w:rPr>
              <w:t xml:space="preserve">UNIT 6 </w:t>
            </w:r>
            <w:r>
              <w:rPr>
                <w:b/>
                <w:sz w:val="22"/>
                <w:szCs w:val="22"/>
              </w:rPr>
              <w:t>Illnesses</w:t>
            </w:r>
            <w:r>
              <w:rPr>
                <w:b/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injuries</w:t>
            </w:r>
          </w:p>
        </w:tc>
      </w:tr>
    </w:tbl>
    <w:p>
      <w:pPr>
        <w:pStyle w:val="style0"/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>
        <w:trPr>
          <w:trHeight w:val="534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kontuzji.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Popełniając liczne błędy, stosuje w zdaniach strukturę</w:t>
            </w:r>
            <w:r>
              <w:rPr>
                <w:i/>
                <w:sz w:val="22"/>
                <w:szCs w:val="22"/>
              </w:rPr>
              <w:t xml:space="preserve"> 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 xml:space="preserve"> stosuje przysłówki częstotliwości.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próbuje posługiwać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63" w:hanging="284"/>
              <w:rPr/>
            </w:pPr>
            <w:r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63" w:hanging="284"/>
              <w:rPr/>
            </w:pPr>
            <w:r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>
              <w:rPr>
                <w:sz w:val="22"/>
                <w:szCs w:val="22"/>
              </w:rPr>
              <w:t>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63" w:hanging="284"/>
              <w:rPr/>
            </w:pPr>
            <w:r>
              <w:rPr>
                <w:sz w:val="22"/>
                <w:szCs w:val="22"/>
              </w:rPr>
              <w:t xml:space="preserve">Bardzo często </w:t>
            </w:r>
            <w:r>
              <w:rPr>
                <w:sz w:val="22"/>
                <w:szCs w:val="22"/>
              </w:rPr>
              <w:t>popełnia błędy</w:t>
            </w:r>
            <w:r>
              <w:rPr>
                <w:sz w:val="22"/>
                <w:szCs w:val="22"/>
              </w:rPr>
              <w:t>, zadając pytanie o podmiot: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What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happened</w:t>
            </w:r>
            <w:r>
              <w:rPr>
                <w:i/>
                <w:sz w:val="22"/>
                <w:szCs w:val="22"/>
              </w:rPr>
              <w:t>?</w:t>
            </w: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 xml:space="preserve">Częściowo zna i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kontuzji.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Częściowo zna i podaje wymagane wyrazy z obszaru: wynalazki i odkrycia naukowe.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Nie zawsze poprawnie stosuje w zdaniach strukturę</w:t>
            </w:r>
            <w:r>
              <w:rPr>
                <w:i/>
                <w:sz w:val="22"/>
                <w:szCs w:val="22"/>
              </w:rPr>
              <w:t xml:space="preserve"> 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Nie zawsze poprawnie stosuje przysłówki częstotliwości.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 xml:space="preserve">Nie zawsze poprawnie posługuje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49" w:hanging="283"/>
              <w:rPr/>
            </w:pPr>
            <w:r>
              <w:rPr>
                <w:sz w:val="22"/>
                <w:szCs w:val="22"/>
              </w:rPr>
              <w:t>Nie zawsze poprawnie stosuje określenia czasu typowe dla czasu przeszłego.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49" w:hanging="283"/>
              <w:rPr/>
            </w:pPr>
            <w:r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>
              <w:rPr>
                <w:sz w:val="22"/>
                <w:szCs w:val="22"/>
              </w:rPr>
              <w:t>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49" w:hanging="283"/>
              <w:rPr/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>
              <w:rPr>
                <w:sz w:val="22"/>
                <w:szCs w:val="22"/>
              </w:rPr>
              <w:t>opełnia błędy, zadając pytanie o podmiot: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What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happened</w:t>
            </w:r>
            <w:r>
              <w:rPr>
                <w:i/>
                <w:sz w:val="22"/>
                <w:szCs w:val="22"/>
              </w:rPr>
              <w:t>?</w:t>
            </w:r>
          </w:p>
          <w:p>
            <w:pPr>
              <w:pStyle w:val="style0"/>
              <w:tabs>
                <w:tab w:val="left" w:leader="none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 xml:space="preserve">Zna i podaje większość wymaganych wyrazów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kontuzji.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Zna i zazwyczaj poprawnie stosuje w zdaniach strukturę</w:t>
            </w:r>
            <w:r>
              <w:rPr>
                <w:i/>
                <w:sz w:val="22"/>
                <w:szCs w:val="22"/>
              </w:rPr>
              <w:t xml:space="preserve"> 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56" w:hanging="284"/>
              <w:rPr/>
            </w:pPr>
            <w:r>
              <w:rPr>
                <w:sz w:val="22"/>
                <w:szCs w:val="22"/>
              </w:rPr>
              <w:t>Zna i zazwyczaj poprawnie stosuje przysłówki częstotliwości.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56" w:hanging="284"/>
              <w:rPr/>
            </w:pPr>
            <w:r>
              <w:rPr>
                <w:sz w:val="22"/>
                <w:szCs w:val="22"/>
              </w:rPr>
              <w:t xml:space="preserve">Na ogół poprawnie posługuje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56" w:hanging="284"/>
              <w:rPr/>
            </w:pPr>
            <w:r>
              <w:rPr>
                <w:sz w:val="22"/>
                <w:szCs w:val="22"/>
              </w:rPr>
              <w:t>Zna i zazwyczaj poprawnie stosuje określenia czasu typowe dla czasu przeszłego.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56" w:hanging="284"/>
              <w:rPr/>
            </w:pPr>
            <w:r>
              <w:rPr>
                <w:sz w:val="22"/>
                <w:szCs w:val="22"/>
              </w:rPr>
              <w:t xml:space="preserve">Zazwyczaj poprawnie buduje zdania twierdzące, przeczące i pytające oraz </w:t>
            </w:r>
            <w:r>
              <w:rPr>
                <w:sz w:val="22"/>
                <w:szCs w:val="22"/>
              </w:rPr>
              <w:t>krótkie odpowiedzi, oraz 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356" w:hanging="284"/>
              <w:rPr/>
            </w:pPr>
            <w:r>
              <w:rPr>
                <w:sz w:val="22"/>
                <w:szCs w:val="22"/>
              </w:rPr>
              <w:t>Zazwyczaj poprawnie zadaje pytanie o podmiot: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What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happened</w:t>
            </w:r>
            <w:r>
              <w:rPr>
                <w:i/>
                <w:sz w:val="22"/>
                <w:szCs w:val="22"/>
              </w:rPr>
              <w:t>?</w:t>
            </w: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 xml:space="preserve">Zna i z łatwością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kontuzji.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Zna i z łatwością podaje wymagane wyrazy z obszaru: wynalazki i odkrycia naukowe.</w:t>
            </w:r>
          </w:p>
          <w:p>
            <w:pPr>
              <w:pStyle w:val="style0"/>
              <w:numPr>
                <w:ilvl w:val="0"/>
                <w:numId w:val="15"/>
              </w:numPr>
              <w:ind w:left="431"/>
              <w:rPr/>
            </w:pPr>
            <w:r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455" w:hanging="425"/>
              <w:rPr/>
            </w:pPr>
            <w:r>
              <w:rPr>
                <w:sz w:val="22"/>
                <w:szCs w:val="22"/>
              </w:rPr>
              <w:t>Zna i zawsze poprawnie stosuje w zdaniach strukturę</w:t>
            </w:r>
            <w:r>
              <w:rPr>
                <w:i/>
                <w:sz w:val="22"/>
                <w:szCs w:val="22"/>
              </w:rPr>
              <w:t xml:space="preserve"> be </w:t>
            </w:r>
            <w:r>
              <w:rPr>
                <w:i/>
                <w:sz w:val="22"/>
                <w:szCs w:val="22"/>
              </w:rPr>
              <w:t>going</w:t>
            </w:r>
            <w:r>
              <w:rPr>
                <w:i/>
                <w:sz w:val="22"/>
                <w:szCs w:val="22"/>
              </w:rPr>
              <w:t xml:space="preserve"> to.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455" w:hanging="425"/>
              <w:rPr/>
            </w:pPr>
            <w:r>
              <w:rPr>
                <w:sz w:val="22"/>
                <w:szCs w:val="22"/>
              </w:rPr>
              <w:t>Zna i zazwyczaj poprawnie stosuje przysłówki częstotliwości.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455" w:hanging="425"/>
              <w:rPr/>
            </w:pPr>
            <w:r>
              <w:rPr>
                <w:sz w:val="22"/>
                <w:szCs w:val="22"/>
              </w:rPr>
              <w:t xml:space="preserve">Poprawnie posługuje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455" w:hanging="425"/>
              <w:rPr/>
            </w:pPr>
            <w:r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5"/>
              </w:numPr>
              <w:tabs>
                <w:tab w:val="clear" w:pos="720"/>
              </w:tabs>
              <w:ind w:left="455" w:hanging="425"/>
              <w:rPr/>
            </w:pPr>
            <w:r>
              <w:rPr>
                <w:sz w:val="22"/>
                <w:szCs w:val="22"/>
              </w:rPr>
              <w:t xml:space="preserve">Poprawnie zadaje pytanie o </w:t>
            </w:r>
            <w:r>
              <w:rPr>
                <w:sz w:val="22"/>
                <w:szCs w:val="22"/>
              </w:rPr>
              <w:t xml:space="preserve">podmiot: </w:t>
            </w:r>
            <w:r>
              <w:rPr>
                <w:i/>
                <w:sz w:val="22"/>
                <w:szCs w:val="22"/>
              </w:rPr>
              <w:t>What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happened</w:t>
            </w:r>
            <w:r>
              <w:rPr>
                <w:i/>
                <w:sz w:val="22"/>
                <w:szCs w:val="22"/>
              </w:rPr>
              <w:t>?</w:t>
            </w:r>
          </w:p>
          <w:p>
            <w:pPr>
              <w:pStyle w:val="style0"/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>
              <w:rPr>
                <w:sz w:val="22"/>
                <w:szCs w:val="22"/>
              </w:rPr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Z trudem, z dużą pomocą nauczyciela formułuje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argumenty ‘za’ podaną tezą.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Z trudem rozpoznaje i popełniając liczne błędy stara się wymawiać ‘</w:t>
            </w: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na początku wyrazu</w:t>
            </w:r>
            <w:r>
              <w:rPr>
                <w:sz w:val="22"/>
                <w:szCs w:val="22"/>
              </w:rPr>
              <w:t>: /</w:t>
            </w:r>
            <w:r>
              <w:rPr>
                <w:rStyle w:val="style4172"/>
              </w:rPr>
              <w:t xml:space="preserve"> </w:t>
            </w:r>
            <w:r>
              <w:rPr>
                <w:rStyle w:val="style4181"/>
              </w:rPr>
              <w:t>tʃ</w:t>
            </w:r>
            <w:r>
              <w:rPr>
                <w:sz w:val="22"/>
                <w:szCs w:val="22"/>
              </w:rPr>
              <w:t>/,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style4181"/>
              </w:rPr>
              <w:t>k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na końcu wyrazu. </w:t>
            </w:r>
          </w:p>
          <w:p>
            <w:pPr>
              <w:pStyle w:val="style0"/>
              <w:ind w:left="419"/>
              <w:rPr/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Sam lub z pomocą nauczyciela tworzy proste wypowiedzi ustne: opisuje, jak często choruje na różne choroby, nazywa objawy </w:t>
            </w:r>
            <w:r>
              <w:rPr>
                <w:sz w:val="22"/>
                <w:szCs w:val="22"/>
              </w:rPr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Z pomocą nauczyciela formułuje argumenty ‘za’ podaną tezą.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color w:val="00206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zasami poprawnie rozpoznaje i często poprawnie wymawia </w:t>
            </w:r>
            <w:r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’ - na początku wyrazu: /</w:t>
            </w:r>
            <w:r>
              <w:rPr>
                <w:rStyle w:val="style4172"/>
              </w:rPr>
              <w:t xml:space="preserve"> </w:t>
            </w:r>
            <w:r>
              <w:rPr>
                <w:rStyle w:val="style4181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style4181"/>
              </w:rPr>
              <w:t>k</w:t>
            </w:r>
            <w:r>
              <w:rPr>
                <w:sz w:val="22"/>
                <w:szCs w:val="22"/>
              </w:rPr>
              <w:t>/ na końcu wyrazu.</w:t>
            </w:r>
          </w:p>
          <w:p>
            <w:pPr>
              <w:pStyle w:val="style0"/>
              <w:ind w:left="419"/>
              <w:rPr/>
            </w:pP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Tworzy proste wypowiedzi ustne, popełniając nieliczne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niezakłócające komunikacji błędy: </w:t>
            </w:r>
            <w:r>
              <w:rPr>
                <w:sz w:val="22"/>
                <w:szCs w:val="22"/>
              </w:rPr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Stara się samodzielnie formułować argumenty ‘za’ podaną tezą.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Na ogół poprawnie rozpoznaje i wymawia </w:t>
            </w:r>
            <w:r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’ - na początku wyrazu: /</w:t>
            </w:r>
            <w:r>
              <w:rPr>
                <w:rStyle w:val="style4172"/>
              </w:rPr>
              <w:t xml:space="preserve"> </w:t>
            </w:r>
            <w:r>
              <w:rPr>
                <w:rStyle w:val="style4181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style4181"/>
              </w:rPr>
              <w:t>k</w:t>
            </w:r>
            <w:r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Używając bogatego słownictwa tworzy proste i złożone wypowiedzi ustne: opisuje, jak często choruje na różne choroby, nazywa </w:t>
            </w:r>
            <w:r>
              <w:rPr>
                <w:sz w:val="22"/>
                <w:szCs w:val="22"/>
              </w:rPr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Sprawnie formułuje argumenty ‘za’ podaną tezą.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color w:val="002060"/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 xml:space="preserve">prawnie rozpoznaje i wymawia </w:t>
            </w:r>
            <w:r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’ - na początku wyrazu: /</w:t>
            </w:r>
            <w:r>
              <w:rPr>
                <w:rStyle w:val="style4172"/>
              </w:rPr>
              <w:t xml:space="preserve"> </w:t>
            </w:r>
            <w:r>
              <w:rPr>
                <w:rStyle w:val="style4181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style4181"/>
              </w:rPr>
              <w:t>k</w:t>
            </w:r>
            <w:r>
              <w:rPr>
                <w:sz w:val="22"/>
                <w:szCs w:val="22"/>
              </w:rPr>
              <w:t>/ na końcu wyrazu.</w:t>
            </w:r>
          </w:p>
          <w:p>
            <w:pPr>
              <w:pStyle w:val="style0"/>
              <w:ind w:left="419"/>
              <w:rPr/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>
              <w:rPr>
                <w:rStyle w:val="style4173"/>
                <w:rFonts w:eastAsia="Calibri"/>
                <w:sz w:val="22"/>
                <w:szCs w:val="22"/>
              </w:rPr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>
              <w:rPr>
                <w:rStyle w:val="style4173"/>
                <w:rFonts w:eastAsia="Calibri"/>
                <w:sz w:val="22"/>
                <w:szCs w:val="22"/>
              </w:rPr>
              <w:t>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>
              <w:rPr>
                <w:rStyle w:val="style4173"/>
                <w:rFonts w:eastAsia="Calibri"/>
                <w:sz w:val="22"/>
                <w:szCs w:val="22"/>
              </w:rPr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>
              <w:rPr>
                <w:rStyle w:val="style4173"/>
                <w:rFonts w:eastAsia="Calibri"/>
                <w:sz w:val="22"/>
                <w:szCs w:val="22"/>
              </w:rPr>
              <w:t>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>
            <w:pPr>
              <w:pStyle w:val="style0"/>
              <w:ind w:left="512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>
              <w:rPr>
                <w:rStyle w:val="style4173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kontuzji, ich przyczyn, leczenia oraz obecnego samopoczucia kontuzjowanego;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ind w:left="419"/>
              <w:rPr/>
            </w:pPr>
            <w:r>
              <w:rPr>
                <w:rStyle w:val="style4173"/>
                <w:rFonts w:eastAsia="Calibri"/>
                <w:sz w:val="22"/>
                <w:szCs w:val="22"/>
              </w:rPr>
              <w:t>przeprowadza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Reaguje w prostych sytuacjach, </w:t>
            </w:r>
            <w:r>
              <w:rPr>
                <w:sz w:val="22"/>
                <w:szCs w:val="22"/>
              </w:rPr>
              <w:t xml:space="preserve">popełniając </w:t>
            </w:r>
            <w:r>
              <w:rPr>
                <w:sz w:val="22"/>
                <w:szCs w:val="22"/>
              </w:rPr>
              <w:t>często niewielkie błędy:</w:t>
            </w:r>
            <w:r>
              <w:rPr>
                <w:rStyle w:val="style417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yle4173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kontuzji, ich przyczyn, leczenia oraz obecnego samopoczucia kontuzjowanego;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ind w:left="419"/>
              <w:rPr/>
            </w:pPr>
            <w:r>
              <w:rPr>
                <w:rStyle w:val="style4173"/>
                <w:rFonts w:eastAsia="Calibri"/>
                <w:sz w:val="22"/>
                <w:szCs w:val="22"/>
              </w:rPr>
              <w:t>przeprowadza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>
            <w:pPr>
              <w:pStyle w:val="style0"/>
              <w:rPr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Reaguje w prostych sytuacjach, popełniając niewielkie błędy</w:t>
            </w:r>
            <w:r>
              <w:rPr>
                <w:sz w:val="22"/>
                <w:szCs w:val="22"/>
              </w:rPr>
              <w:t xml:space="preserve"> niezakłócające komunikatu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style417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yle4173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kontuzji, ich przyczyn, leczenia oraz obecnego samopoczucia kontuzjowanego;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ind w:left="419"/>
              <w:rPr/>
            </w:pPr>
            <w:r>
              <w:rPr>
                <w:rStyle w:val="style4173"/>
                <w:rFonts w:eastAsia="Calibri"/>
                <w:sz w:val="22"/>
                <w:szCs w:val="22"/>
              </w:rPr>
              <w:t>przeprowadza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>
            <w:pPr>
              <w:pStyle w:val="style0"/>
              <w:ind w:left="226"/>
              <w:rPr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25"/>
              </w:numPr>
              <w:ind w:left="455" w:hanging="425"/>
              <w:rPr/>
            </w:pPr>
            <w:r>
              <w:rPr>
                <w:sz w:val="22"/>
                <w:szCs w:val="22"/>
              </w:rPr>
              <w:t xml:space="preserve">Poprawnie reaguje w prostych </w:t>
            </w:r>
            <w:r>
              <w:rPr>
                <w:sz w:val="22"/>
                <w:szCs w:val="22"/>
              </w:rPr>
              <w:t xml:space="preserve">i bardziej złożonych </w:t>
            </w:r>
            <w:r>
              <w:rPr>
                <w:sz w:val="22"/>
                <w:szCs w:val="22"/>
              </w:rPr>
              <w:t>sytuacjach:</w:t>
            </w:r>
            <w:r>
              <w:rPr>
                <w:rStyle w:val="style417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yle4173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kontuzji, ich przyczyn, leczenia oraz obecnego samopoczucia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kontuzjowanego;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tabs>
                <w:tab w:val="left" w:leader="none" w:pos="455"/>
              </w:tabs>
              <w:ind w:left="455" w:hanging="425"/>
              <w:rPr/>
            </w:pPr>
            <w:r>
              <w:rPr>
                <w:rStyle w:val="style4173"/>
                <w:rFonts w:eastAsia="Calibri"/>
                <w:sz w:val="22"/>
                <w:szCs w:val="22"/>
              </w:rPr>
              <w:t xml:space="preserve">        </w:t>
            </w:r>
            <w:r>
              <w:rPr>
                <w:rStyle w:val="style4173"/>
                <w:rFonts w:eastAsia="Calibri"/>
                <w:sz w:val="22"/>
                <w:szCs w:val="22"/>
              </w:rPr>
              <w:t>przeprowadza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 ‘rozmowę z operatorem numeru alarmowego 112’</w:t>
            </w:r>
          </w:p>
        </w:tc>
      </w:tr>
      <w:tr>
        <w:tblPrEx/>
        <w:trPr>
          <w:trHeight w:val="533" w:hRule="atLeas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sz w:val="22"/>
                <w:szCs w:val="22"/>
              </w:rPr>
              <w:t>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Przekazuje w języku angielskim informacje zawarte w materiałach wizualnych, popełniając dość </w:t>
            </w:r>
            <w:r>
              <w:rPr>
                <w:sz w:val="22"/>
                <w:szCs w:val="22"/>
              </w:rPr>
              <w:t>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większego trudu i na ogół poprawnie przekazuje w języku angielskim informacje zawarte w </w:t>
            </w:r>
            <w:r>
              <w:rPr>
                <w:sz w:val="22"/>
                <w:szCs w:val="22"/>
              </w:rPr>
              <w:t>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/>
            </w:pPr>
            <w:r>
              <w:rPr>
                <w:b/>
                <w:lang w:val="en-GB"/>
              </w:rPr>
              <w:t xml:space="preserve">UNIT 7 </w:t>
            </w:r>
            <w:r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>
      <w:pPr>
        <w:pStyle w:val="style0"/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i z trudem nazywa </w:t>
            </w:r>
            <w:r>
              <w:rPr>
                <w:sz w:val="22"/>
                <w:szCs w:val="22"/>
              </w:rPr>
              <w:t>czynności związane z życiem szkoły, popełniając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Słabo zna zasady tworzenia i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 Popełnia liczne błędy.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>
              <w:rPr>
                <w:sz w:val="22"/>
                <w:szCs w:val="22"/>
              </w:rPr>
              <w:t xml:space="preserve">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Rzadko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>Zna niewiele wymaganych czasowników nieregularnych.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>Rzadko poprawnie formułuje zasady/reguły zachowania w trybie rozkazującym.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Słabo 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>
            <w:pPr>
              <w:pStyle w:val="style0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Słabo zna znaczenie czasownika modalnego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 licznymi błędami stosuje go w zdaniach.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podaje wymagane słowa nazywające uczucia i emocje, umiejętności i zainteresowania; czasem popełnia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</w:rPr>
              <w:t xml:space="preserve">tworzenia i z niewielkimi błędami tworzy zdania twierdzące, przeczące, pytające i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Czasami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część wymaganych czasowników nieregularnych.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Czasami poprawnie formułuje zasady/reguły zachowania w trybie rozkazującym.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Częściowo 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>
            <w:pPr>
              <w:pStyle w:val="style0"/>
              <w:numPr>
                <w:ilvl w:val="0"/>
                <w:numId w:val="6"/>
              </w:numPr>
              <w:rPr>
                <w:color w:val="002060"/>
              </w:rPr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z pewnymi błędami stosuje go 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9"/>
              </w:numPr>
              <w:tabs>
                <w:tab w:val="clear" w:pos="720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podaje większość wymaganych słów nazywających uczucia i emocje, umiejętności i zainteresowania.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nazywa formy spędzania czasu wolnego, popełniając nieliczne błędy.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nazywa towary i ich cechy (ceny), popełniając nieliczne błędy.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i nazywa czynności </w:t>
            </w:r>
            <w:r>
              <w:rPr>
                <w:sz w:val="22"/>
                <w:szCs w:val="22"/>
              </w:rPr>
              <w:t>związane z życiem szkoły, popełniając nieliczne błędy.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i nazywa czynności związane z trybem życia, popełniając nieliczne błędy.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>
              <w:rPr>
                <w:sz w:val="22"/>
                <w:szCs w:val="22"/>
              </w:rPr>
              <w:t xml:space="preserve">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Na ogół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większość wymaganych czasowników nieregularnych.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>Zwykle poprawnie formułuje zasady/reguły zachowania w trybie rozkazującym.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>
            <w:pPr>
              <w:pStyle w:val="style0"/>
              <w:numPr>
                <w:ilvl w:val="0"/>
                <w:numId w:val="19"/>
              </w:numPr>
              <w:tabs>
                <w:tab w:val="left" w:leader="none" w:pos="323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zazwyczaj poprawnie stosuje go w zdaniach.</w:t>
            </w:r>
          </w:p>
          <w:p>
            <w:pPr>
              <w:pStyle w:val="style0"/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podaje wymagane słowa nazywające uczucia i emocje, umiejętności i zainteresowania.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formy spędzania czasu wolnego.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zjawiska społeczne (prace społeczne).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towary i ich cechy (ceny).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czynności związane z życiem szkoły.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>
              <w:rPr>
                <w:sz w:val="22"/>
                <w:szCs w:val="22"/>
              </w:rPr>
              <w:t>komunikacyjnej.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czynności związane z trybem życia.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poprawnie je stosuje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Zawsze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wszystkie wymagane czasowniki nieregularne.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Poprawnie formułuje zasady/reguły zachowania w trybie rozkazującym.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zawsze poprawnie tworzy </w:t>
            </w:r>
            <w:r>
              <w:rPr>
                <w:sz w:val="22"/>
                <w:szCs w:val="22"/>
              </w:rPr>
              <w:t>pytania o to, do czego mogą być wykorzystane określone sprzęty, oraz odpowiada na te pytania.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zawsze poprawnie stosuje go w zdaniach.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Mimo pomocy z trudnością znajduje proste informacje w </w:t>
            </w:r>
            <w:r>
              <w:rPr>
                <w:sz w:val="22"/>
                <w:szCs w:val="22"/>
              </w:rPr>
              <w:t>wypowiedzi,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znajduje proste informacje w wypowiedzi, przy </w:t>
            </w:r>
            <w:r>
              <w:rPr>
                <w:sz w:val="22"/>
                <w:szCs w:val="22"/>
              </w:rPr>
              <w:t>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Popełniając drobne błędy, znajduje w wypowiedzi </w:t>
            </w:r>
            <w:r>
              <w:rPr>
                <w:sz w:val="22"/>
                <w:szCs w:val="22"/>
              </w:rPr>
              <w:t>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Bez problemu samodzielnie znajduje w wypowiedzi </w:t>
            </w:r>
            <w:r>
              <w:rPr>
                <w:sz w:val="22"/>
                <w:szCs w:val="22"/>
              </w:rPr>
              <w:t>zarówno proste, jak i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>
              <w:rPr>
                <w:sz w:val="22"/>
                <w:szCs w:val="22"/>
              </w:rPr>
              <w:t>między jakimś momentem w przeszłości a chwilą obecną; nazywa swoje emocje z podaniem przyczyny; bierze udział w debacie.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Rzadko poprawnie rozpoznaje i z trudem wymawia dźwięki 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rStyle w:val="style4181"/>
              </w:rPr>
              <w:t>aʊ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cs="Helvetica" w:hAnsi="Open Sans"/>
                <w:sz w:val="22"/>
                <w:szCs w:val="22"/>
              </w:rPr>
              <w:t xml:space="preserve"> /</w:t>
            </w:r>
            <w:r>
              <w:rPr>
                <w:rStyle w:val="style4181"/>
              </w:rPr>
              <w:t>ʌ</w:t>
            </w:r>
            <w:r>
              <w:rPr>
                <w:rFonts w:ascii="Arial" w:cs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>
              <w:rPr>
                <w:sz w:val="22"/>
                <w:szCs w:val="22"/>
              </w:rPr>
              <w:t>miały miejsce niedawno, między jakimś momentem w przeszłości a chwilą obecną; nazywa swoje emocje z podaniem przyczyny; bierze udział w debacie.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Czasami poprawnie rozpoznaje i wymawia dźwięki 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rStyle w:val="style4181"/>
              </w:rPr>
              <w:t>aʊ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cs="Helvetica" w:hAnsi="Open Sans"/>
                <w:sz w:val="22"/>
                <w:szCs w:val="22"/>
              </w:rPr>
              <w:t xml:space="preserve"> /</w:t>
            </w:r>
            <w:r>
              <w:rPr>
                <w:rStyle w:val="style4181"/>
              </w:rPr>
              <w:t>ʌ</w:t>
            </w:r>
            <w:r>
              <w:rPr>
                <w:rFonts w:ascii="Arial" w:cs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>Popełniając nieliczne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>
              <w:rPr>
                <w:sz w:val="22"/>
                <w:szCs w:val="22"/>
              </w:rPr>
              <w:t>które miały miejsce niedawno, między jakimś momentem w przeszłości a chwilą obecną; nazywa swoje emocje z podaniem przyczyny; bierze udział w debacie.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Na ogół poprawnie rozpoznaje i wymawia dźwięki 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rStyle w:val="style4181"/>
              </w:rPr>
              <w:t>aʊ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cs="Helvetica" w:hAnsi="Open Sans"/>
                <w:sz w:val="22"/>
                <w:szCs w:val="22"/>
              </w:rPr>
              <w:t xml:space="preserve"> /</w:t>
            </w:r>
            <w:r>
              <w:rPr>
                <w:rStyle w:val="style4181"/>
              </w:rPr>
              <w:t>ʌ</w:t>
            </w:r>
            <w:r>
              <w:rPr>
                <w:rFonts w:ascii="Arial" w:cs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rPr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>
              <w:rPr>
                <w:sz w:val="22"/>
                <w:szCs w:val="22"/>
              </w:rPr>
              <w:t>nazywa swoje emocje z podaniem przyczyny; bierze udział w debacie.</w:t>
            </w:r>
          </w:p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Poprawnie rozpoznaje i wymawia dźwięki 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rStyle w:val="style4181"/>
              </w:rPr>
              <w:t>aʊ</w:t>
            </w:r>
            <w:r>
              <w:rPr>
                <w:rFonts w:ascii="Open Sans" w:cs="Helvetica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cs="Helvetica" w:hAnsi="Open Sans"/>
                <w:sz w:val="22"/>
                <w:szCs w:val="22"/>
              </w:rPr>
              <w:t xml:space="preserve"> /</w:t>
            </w:r>
            <w:r>
              <w:rPr>
                <w:rStyle w:val="style4181"/>
              </w:rPr>
              <w:t>ʌ</w:t>
            </w:r>
            <w:r>
              <w:rPr>
                <w:rFonts w:ascii="Arial" w:cs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style4173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yle4173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6"/>
              </w:numPr>
              <w:rPr/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style4173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t xml:space="preserve"> </w:t>
            </w:r>
            <w:r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>
            <w:pPr>
              <w:pStyle w:val="style0"/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clear" w:pos="720"/>
              </w:tabs>
              <w:ind w:left="181" w:hanging="142"/>
              <w:rPr/>
            </w:pPr>
            <w:r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>
            <w:pPr>
              <w:pStyle w:val="style0"/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clear" w:pos="720"/>
              </w:tabs>
              <w:ind w:left="322" w:hanging="283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clear" w:pos="720"/>
              </w:tabs>
              <w:ind w:left="322" w:hanging="283"/>
              <w:rPr/>
            </w:pPr>
            <w:r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>
            <w:pPr>
              <w:pStyle w:val="style0"/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bookmarkStart w:id="0" w:name="_GoBack"/>
    <w:bookmarkEnd w:id="0"/>
    <w:p>
      <w:pPr>
        <w:pStyle w:val="style0"/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>
        <w:trPr/>
        <w:tc>
          <w:tcPr>
            <w:tcW w:w="12474" w:type="dxa"/>
            <w:tcBorders/>
            <w:shd w:val="clear" w:color="auto" w:fill="d9d9d9"/>
          </w:tcPr>
          <w:p>
            <w:pPr>
              <w:pStyle w:val="style0"/>
              <w:rPr/>
            </w:pPr>
            <w:r>
              <w:rPr>
                <w:b/>
                <w:lang w:val="en-GB"/>
              </w:rPr>
              <w:t xml:space="preserve">UNIT 8 </w:t>
            </w:r>
            <w:r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>
      <w:pPr>
        <w:pStyle w:val="style0"/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nazywa wydarzenia społeczne (</w:t>
            </w:r>
            <w:r>
              <w:rPr>
                <w:i/>
                <w:sz w:val="22"/>
                <w:szCs w:val="22"/>
              </w:rPr>
              <w:t>clean-ups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best</w:t>
            </w:r>
            <w:r>
              <w:rPr>
                <w:i/>
                <w:sz w:val="22"/>
                <w:szCs w:val="22"/>
              </w:rPr>
              <w:t xml:space="preserve"> recycling </w:t>
            </w:r>
            <w:r>
              <w:rPr>
                <w:i/>
                <w:sz w:val="22"/>
                <w:szCs w:val="22"/>
              </w:rPr>
              <w:t>awards</w:t>
            </w:r>
            <w:r>
              <w:rPr>
                <w:sz w:val="22"/>
                <w:szCs w:val="22"/>
              </w:rPr>
              <w:t>);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i </w:t>
            </w:r>
            <w:r>
              <w:rPr>
                <w:sz w:val="22"/>
                <w:szCs w:val="22"/>
              </w:rPr>
              <w:t>popełniając</w:t>
            </w:r>
            <w:r>
              <w:rPr>
                <w:sz w:val="22"/>
                <w:szCs w:val="22"/>
              </w:rPr>
              <w:t xml:space="preserve">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Rzadko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Rzadko poprawnie stosuje w zdaniach w czasie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Rzadko poprawnie stosuje w zdaniach czas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Rzadko poprawnie stosuje zwrot </w:t>
            </w:r>
            <w:r>
              <w:rPr>
                <w:i/>
                <w:sz w:val="22"/>
                <w:szCs w:val="22"/>
              </w:rPr>
              <w:t>let’s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color w:val="00206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zęściowo zna i podaje formy spędzania wolnego czasu; czasami popełnia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color w:val="00206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zęściowo zna i nazywa wydarzenia społeczne (</w:t>
            </w:r>
            <w:r>
              <w:rPr>
                <w:i/>
                <w:sz w:val="22"/>
                <w:szCs w:val="22"/>
              </w:rPr>
              <w:t>clean-ups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best</w:t>
            </w:r>
            <w:r>
              <w:rPr>
                <w:i/>
                <w:sz w:val="22"/>
                <w:szCs w:val="22"/>
              </w:rPr>
              <w:t xml:space="preserve"> recycling </w:t>
            </w:r>
            <w:r>
              <w:rPr>
                <w:i/>
                <w:sz w:val="22"/>
                <w:szCs w:val="22"/>
              </w:rPr>
              <w:t>awards</w:t>
            </w:r>
            <w:r>
              <w:rPr>
                <w:sz w:val="22"/>
                <w:szCs w:val="22"/>
              </w:rPr>
              <w:t>); czasami popełnia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0" w:hanging="141"/>
              <w:rPr/>
            </w:pPr>
            <w:r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Czasami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Czasami poprawnie stosuje w zdaniach w czasie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Czasami poprawnie stosuje w zdaniach czas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360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Czasami poprawnie stosuje zwrot </w:t>
            </w:r>
            <w:r>
              <w:rPr>
                <w:i/>
                <w:sz w:val="22"/>
                <w:szCs w:val="22"/>
              </w:rPr>
              <w:t>let’s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pStyle w:val="style0"/>
              <w:rPr>
                <w:color w:val="002060"/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i, popełniając drobne błędy, podaje formy spędzania wolnego czasu.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i, popełniając drobne błędy, nazywa wydarzenia społeczne (</w:t>
            </w:r>
            <w:r>
              <w:rPr>
                <w:i/>
                <w:sz w:val="22"/>
                <w:szCs w:val="22"/>
              </w:rPr>
              <w:t>clean-ups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best</w:t>
            </w:r>
            <w:r>
              <w:rPr>
                <w:i/>
                <w:sz w:val="22"/>
                <w:szCs w:val="22"/>
              </w:rPr>
              <w:t xml:space="preserve"> recycling </w:t>
            </w:r>
            <w:r>
              <w:rPr>
                <w:i/>
                <w:sz w:val="22"/>
                <w:szCs w:val="22"/>
              </w:rPr>
              <w:t>awards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</w:t>
            </w:r>
            <w:r>
              <w:rPr>
                <w:sz w:val="22"/>
                <w:szCs w:val="22"/>
              </w:rPr>
              <w:t xml:space="preserve">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color w:val="002060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Na ogół poprawnie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Na ogół poprawnie stosuje w zdaniach w czasie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Na ogół poprawnie stosuje zwrot </w:t>
            </w:r>
            <w:r>
              <w:rPr>
                <w:i/>
                <w:sz w:val="22"/>
                <w:szCs w:val="22"/>
              </w:rPr>
              <w:t>let’s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pStyle w:val="style0"/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 z łatwością podaje formy spędzania wolnego czasu.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 z łatwością nazywa wydarzenia społeczne (</w:t>
            </w:r>
            <w:r>
              <w:rPr>
                <w:i/>
                <w:sz w:val="22"/>
                <w:szCs w:val="22"/>
              </w:rPr>
              <w:t>clean-ups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best</w:t>
            </w:r>
            <w:r>
              <w:rPr>
                <w:i/>
                <w:sz w:val="22"/>
                <w:szCs w:val="22"/>
              </w:rPr>
              <w:t xml:space="preserve"> recycling </w:t>
            </w:r>
            <w:r>
              <w:rPr>
                <w:i/>
                <w:sz w:val="22"/>
                <w:szCs w:val="22"/>
              </w:rPr>
              <w:t>awards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color w:val="002060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continuous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</w:t>
            </w:r>
            <w:r>
              <w:rPr>
                <w:sz w:val="22"/>
                <w:szCs w:val="22"/>
              </w:rPr>
              <w:t xml:space="preserve">twierdzące, przeczące i pytające oraz krótkie odpowiedzi w czasie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color w:val="00206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oprawnie tworzy formę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>Poprawnie stosuje w zdaniach w czasie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 xml:space="preserve">Past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numPr>
                <w:ilvl w:val="0"/>
                <w:numId w:val="6"/>
              </w:numPr>
              <w:rPr/>
            </w:pPr>
            <w:r>
              <w:rPr>
                <w:sz w:val="22"/>
                <w:szCs w:val="22"/>
              </w:rPr>
              <w:t xml:space="preserve">Poprawnie stosuje zwrot </w:t>
            </w:r>
            <w:r>
              <w:rPr>
                <w:i/>
                <w:sz w:val="22"/>
                <w:szCs w:val="22"/>
              </w:rPr>
              <w:t>let’s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pStyle w:val="style0"/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Mimo pomocy z trudnością znajduje proste informacje w wypowiedzi, przy </w:t>
            </w:r>
            <w:r>
              <w:rPr>
                <w:sz w:val="22"/>
                <w:szCs w:val="22"/>
              </w:rPr>
              <w:t>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>
              <w:rPr>
                <w:sz w:val="22"/>
                <w:szCs w:val="22"/>
              </w:rPr>
              <w:t>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Popełniając nieliczne błędy, znajduje w wypowiedzi zarówno proste, jak i </w:t>
            </w:r>
            <w:r>
              <w:rPr>
                <w:sz w:val="22"/>
                <w:szCs w:val="22"/>
              </w:rPr>
              <w:t>złożone 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>
              <w:rPr>
                <w:sz w:val="22"/>
                <w:szCs w:val="22"/>
              </w:rPr>
              <w:t>informacje.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left" w:leader="none" w:pos="226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ind w:left="323" w:hanging="284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pStyle w:val="style0"/>
              <w:numPr>
                <w:ilvl w:val="0"/>
                <w:numId w:val="7"/>
              </w:numPr>
              <w:ind w:left="318" w:hanging="278"/>
              <w:rPr/>
            </w:pPr>
            <w:r>
              <w:rPr>
                <w:sz w:val="22"/>
                <w:szCs w:val="22"/>
              </w:rPr>
              <w:t xml:space="preserve">Rzadko poprawnie rozpoznaje w wyrazach nieme litery: b, w, </w:t>
            </w:r>
            <w:r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, k, l. </w:t>
            </w:r>
          </w:p>
          <w:p>
            <w:pPr>
              <w:pStyle w:val="style0"/>
              <w:ind w:left="226" w:hanging="278"/>
              <w:rPr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ind w:left="322" w:hanging="283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pStyle w:val="style0"/>
              <w:numPr>
                <w:ilvl w:val="0"/>
                <w:numId w:val="7"/>
              </w:numPr>
              <w:ind w:left="318" w:hanging="278"/>
              <w:rPr/>
            </w:pPr>
            <w:r>
              <w:rPr>
                <w:sz w:val="22"/>
                <w:szCs w:val="22"/>
              </w:rPr>
              <w:t xml:space="preserve">Czasami poprawnie rozpoznaje w wyrazach nieme litery: b, w, </w:t>
            </w:r>
            <w:r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pStyle w:val="style0"/>
              <w:ind w:left="226" w:hanging="278"/>
              <w:rPr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ind w:left="323" w:hanging="284"/>
              <w:rPr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7"/>
              </w:numPr>
              <w:ind w:left="318" w:hanging="278"/>
              <w:rPr/>
            </w:pPr>
            <w:r>
              <w:rPr>
                <w:sz w:val="22"/>
                <w:szCs w:val="22"/>
              </w:rPr>
              <w:t xml:space="preserve">Na ogół poprawnie rozpoznaje w wyrazach nieme litery: b, w, </w:t>
            </w:r>
            <w:r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, k, l. </w:t>
            </w:r>
          </w:p>
          <w:p>
            <w:pPr>
              <w:pStyle w:val="style0"/>
              <w:ind w:left="992" w:hanging="278"/>
              <w:rPr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ind w:left="322" w:hanging="141"/>
              <w:rPr/>
            </w:pPr>
            <w:r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style0"/>
              <w:numPr>
                <w:ilvl w:val="0"/>
                <w:numId w:val="20"/>
              </w:numPr>
              <w:ind w:hanging="278"/>
              <w:rPr/>
            </w:pPr>
            <w:r>
              <w:rPr>
                <w:sz w:val="22"/>
                <w:szCs w:val="22"/>
              </w:rPr>
              <w:t xml:space="preserve">Poprawnie rozpoznaje w wyrazach nieme litery: b, w, </w:t>
            </w:r>
            <w:r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, k, l.</w:t>
            </w:r>
          </w:p>
          <w:p>
            <w:pPr>
              <w:pStyle w:val="style0"/>
              <w:ind w:left="226" w:hanging="278"/>
              <w:rPr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>
              <w:rPr>
                <w:sz w:val="22"/>
                <w:szCs w:val="22"/>
              </w:rPr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 xml:space="preserve">Sam lub z pomocą nauczyciela tworzy bardzo proste wypowiedzi pisemne: opisuje formy aktywnego wypoczynku, </w:t>
            </w:r>
            <w:r>
              <w:rPr>
                <w:sz w:val="22"/>
                <w:szCs w:val="22"/>
              </w:rPr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>
              <w:t>;</w:t>
            </w:r>
            <w:r>
              <w:rPr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>
              <w:rPr>
                <w:sz w:val="22"/>
                <w:szCs w:val="22"/>
              </w:rPr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opisuje formy </w:t>
            </w:r>
            <w:r>
              <w:rPr>
                <w:sz w:val="22"/>
                <w:szCs w:val="22"/>
              </w:rPr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t xml:space="preserve"> </w:t>
            </w:r>
            <w:r>
              <w:rPr>
                <w:sz w:val="22"/>
                <w:szCs w:val="22"/>
              </w:rPr>
              <w:t>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 xml:space="preserve">); uzyskuje i </w:t>
            </w:r>
            <w:r>
              <w:rPr>
                <w:sz w:val="22"/>
                <w:szCs w:val="22"/>
              </w:rPr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 xml:space="preserve">) i których się nigdy nie </w:t>
            </w:r>
            <w:r>
              <w:rPr>
                <w:sz w:val="22"/>
                <w:szCs w:val="22"/>
              </w:rPr>
              <w:t>wykonało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rPr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pStyle w:val="style0"/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/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style0"/>
              <w:numPr>
                <w:ilvl w:val="0"/>
                <w:numId w:val="11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>
      <w:pPr>
        <w:pStyle w:val="style0"/>
        <w:rPr>
          <w:color w:val="ff0000"/>
        </w:rPr>
      </w:pPr>
    </w:p>
    <w:sectPr>
      <w:headerReference w:type="default" r:id="rId3"/>
      <w:footerReference w:type="default" r:id="rId4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Microsoft YaHei"/>
    <w:panose1 w:val="020b0503020000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panose1 w:val="00000000000000000000"/>
    <w:charset w:val="ee"/>
    <w:family w:val="swiss"/>
    <w:pitch w:val="variable"/>
    <w:sig w:usb0="00000001" w:usb1="4000205B" w:usb2="00000028" w:usb3="00000000" w:csb0="0000019F" w:csb1="00000000"/>
  </w:font>
  <w:font w:name="Helvetica">
    <w:altName w:val="Helvetica"/>
    <w:panose1 w:val="020b0604020000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000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ee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</w:t>
    </w:r>
    <w:r>
      <w:rPr>
        <w:i/>
        <w:color w:val="a6a6a6"/>
      </w:rPr>
      <w:t>Polska</w:t>
    </w:r>
    <w:r>
      <w:rPr>
        <w:i/>
        <w:color w:val="a6a6a6"/>
      </w:rPr>
      <w:t xml:space="preserve"> 201</w:t>
    </w:r>
    <w:r>
      <w:rPr>
        <w:i/>
        <w:color w:val="a6a6a6"/>
        <w:lang w:val="pl-PL"/>
      </w:rPr>
      <w:t>9</w:t>
    </w:r>
  </w:p>
  <w:p>
    <w:pPr>
      <w:pStyle w:val="style32"/>
      <w:rPr>
        <w:lang w:val="pl-PL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40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leader="none" w:pos="0"/>
        </w:tabs>
        <w:ind w:left="512" w:hanging="360"/>
      </w:pPr>
      <w:rPr>
        <w:rFonts w:ascii="Symbol" w:cs="Symbol" w:hAnsi="Symbol" w:hint="default"/>
        <w:color w:val="auto"/>
        <w:sz w:val="16"/>
        <w:szCs w:val="16"/>
      </w:rPr>
    </w:lvl>
  </w:abstractNum>
  <w:abstractNum w:abstractNumId="1">
    <w:nsid w:val="00000001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22"/>
      </w:rPr>
    </w:lvl>
  </w:abstractNum>
  <w:abstractNum w:abstractNumId="2">
    <w:nsid w:val="00000002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cs="Symbol" w:hAnsi="Symbol" w:hint="default"/>
        <w:color w:val="002060"/>
        <w:sz w:val="16"/>
        <w:szCs w:val="16"/>
      </w:rPr>
    </w:lvl>
  </w:abstractNum>
  <w:abstractNum w:abstractNumId="3">
    <w:nsid w:val="00000003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color w:val="auto"/>
        <w:sz w:val="16"/>
        <w:szCs w:val="22"/>
        <w:lang w:eastAsia="en-US"/>
      </w:rPr>
    </w:lvl>
  </w:abstractNum>
  <w:abstractNum w:abstractNumId="4">
    <w:nsid w:val="00000004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left" w:leader="none" w:pos="0"/>
        </w:tabs>
        <w:ind w:left="992" w:hanging="360"/>
      </w:pPr>
      <w:rPr>
        <w:rFonts w:ascii="Symbol" w:cs="Symbol" w:hAnsi="Symbol" w:hint="default"/>
        <w:color w:val="002060"/>
        <w:sz w:val="16"/>
        <w:szCs w:val="16"/>
      </w:rPr>
    </w:lvl>
  </w:abstractNum>
  <w:abstractNum w:abstractNumId="5">
    <w:nsid w:val="00000005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leader="none" w:pos="501"/>
        </w:tabs>
        <w:ind w:left="501" w:hanging="360"/>
      </w:pPr>
      <w:rPr>
        <w:rFonts w:ascii="Symbol" w:cs="Symbol" w:hAnsi="Symbol" w:hint="default"/>
        <w:color w:val="auto"/>
        <w:sz w:val="16"/>
        <w:szCs w:val="22"/>
        <w:lang w:eastAsia="en-US"/>
      </w:rPr>
    </w:lvl>
  </w:abstractNum>
  <w:abstractNum w:abstractNumId="6">
    <w:nsid w:val="00000006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leader="none" w:pos="0"/>
        </w:tabs>
        <w:ind w:left="512" w:hanging="360"/>
      </w:pPr>
      <w:rPr>
        <w:rFonts w:ascii="Symbol" w:cs="Symbol" w:hAnsi="Symbol" w:hint="default"/>
        <w:color w:val="auto"/>
        <w:sz w:val="16"/>
        <w:szCs w:val="16"/>
      </w:rPr>
    </w:lvl>
  </w:abstractNum>
  <w:abstractNum w:abstractNumId="7">
    <w:nsid w:val="00000007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22"/>
      </w:rPr>
    </w:lvl>
  </w:abstractNum>
  <w:abstractNum w:abstractNumId="8">
    <w:nsid w:val="00000008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22"/>
        <w:lang w:eastAsia="en-US"/>
      </w:rPr>
    </w:lvl>
  </w:abstractNum>
  <w:abstractNum w:abstractNumId="9">
    <w:nsid w:val="00000009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left" w:leader="none" w:pos="394"/>
        </w:tabs>
        <w:ind w:left="394" w:hanging="360"/>
      </w:pPr>
      <w:rPr>
        <w:rFonts w:ascii="Symbol" w:cs="Symbol" w:hAnsi="Symbol" w:hint="default"/>
        <w:color w:val="auto"/>
        <w:sz w:val="16"/>
        <w:szCs w:val="16"/>
      </w:rPr>
    </w:lvl>
  </w:abstractNum>
  <w:abstractNum w:abstractNumId="10">
    <w:nsid w:val="0000000A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16"/>
        <w:lang w:eastAsia="en-US"/>
      </w:rPr>
    </w:lvl>
  </w:abstractNum>
  <w:abstractNum w:abstractNumId="11">
    <w:nsid w:val="0000000B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16"/>
        <w:lang w:eastAsia="en-US"/>
      </w:rPr>
    </w:lvl>
  </w:abstractNum>
  <w:abstractNum w:abstractNumId="12">
    <w:nsid w:val="0000000C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22"/>
      </w:rPr>
    </w:lvl>
  </w:abstractNum>
  <w:abstractNum w:abstractNumId="13">
    <w:nsid w:val="0000000D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16"/>
        <w:lang w:eastAsia="en-US"/>
      </w:rPr>
    </w:lvl>
  </w:abstractNum>
  <w:abstractNum w:abstractNumId="14">
    <w:nsid w:val="0000000E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left" w:leader="none" w:pos="0"/>
        </w:tabs>
        <w:ind w:left="419" w:hanging="360"/>
      </w:pPr>
      <w:rPr>
        <w:rFonts w:ascii="Symbol" w:cs="Symbol" w:hAnsi="Symbol" w:hint="default"/>
        <w:color w:val="auto"/>
        <w:sz w:val="16"/>
        <w:szCs w:val="16"/>
      </w:rPr>
    </w:lvl>
  </w:abstractNum>
  <w:abstractNum w:abstractNumId="15">
    <w:nsid w:val="0000000F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16"/>
        <w:lang w:eastAsia="en-US"/>
      </w:rPr>
    </w:lvl>
  </w:abstractNum>
  <w:abstractNum w:abstractNumId="16">
    <w:nsid w:val="00000010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22"/>
      </w:rPr>
    </w:lvl>
  </w:abstractNum>
  <w:abstractNum w:abstractNumId="17">
    <w:nsid w:val="00000011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color w:val="auto"/>
        <w:sz w:val="16"/>
        <w:szCs w:val="16"/>
      </w:rPr>
    </w:lvl>
  </w:abstractNum>
  <w:abstractNum w:abstractNumId="18">
    <w:nsid w:val="00000012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left" w:leader="none" w:pos="0"/>
        </w:tabs>
        <w:ind w:left="419" w:hanging="360"/>
      </w:pPr>
      <w:rPr>
        <w:rFonts w:ascii="Symbol" w:cs="Symbol" w:hAnsi="Symbol" w:hint="default"/>
        <w:color w:val="auto"/>
        <w:sz w:val="16"/>
        <w:szCs w:val="16"/>
      </w:rPr>
    </w:lvl>
  </w:abstractNum>
  <w:abstractNum w:abstractNumId="19">
    <w:nsid w:val="00000013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20">
    <w:nsid w:val="00000014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cs="Symbol" w:hAnsi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cs="Symbol" w:hAnsi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cs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cs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cs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left" w:leader="none" w:pos="226"/>
        </w:tabs>
        <w:ind w:left="946" w:hanging="360"/>
      </w:pPr>
      <w:rPr>
        <w:rFonts w:ascii="Symbol" w:cs="Symbol" w:hAnsi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cs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cs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cs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6C54F7AD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7">
    <w:nsid w:val="0000001B"/>
    <w:multiLevelType w:val="hybridMultilevel"/>
    <w:tmpl w:val="73A561A3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8">
    <w:nsid w:val="0000001C"/>
    <w:multiLevelType w:val="hybridMultilevel"/>
    <w:tmpl w:val="F961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4"/>
  </w:num>
  <w:num w:numId="23">
    <w:abstractNumId w:val="22"/>
  </w:num>
  <w:num w:numId="24">
    <w:abstractNumId w:val="25"/>
  </w:num>
  <w:num w:numId="25">
    <w:abstractNumId w:val="21"/>
  </w:num>
  <w:num w:numId="26">
    <w:abstractNumId w:val="20"/>
  </w:num>
  <w:num w:numId="27">
    <w:abstractNumId w:val="23"/>
  </w:num>
  <w:num w:numId="28">
    <w:abstractNumId w:val="26"/>
  </w:num>
  <w:num w:numId="29">
    <w:abstractNumId w:val="27"/>
  </w:num>
  <w:num w:numId="30">
    <w:abstractNumId w:val="27"/>
  </w:num>
  <w:num w:numId="31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isplayBackgroundShape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val="pl-PL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Symbol" w:cs="Symbol" w:eastAsia="Calibri" w:hAnsi="Symbol" w:hint="default"/>
      <w:color w:val="auto"/>
      <w:sz w:val="16"/>
      <w:szCs w:val="16"/>
    </w:rPr>
  </w:style>
  <w:style w:type="character" w:customStyle="1" w:styleId="style4098">
    <w:name w:val="WW8Num1z1"/>
    <w:next w:val="style4098"/>
    <w:rPr>
      <w:rFonts w:ascii="Courier New" w:cs="Courier New" w:hAnsi="Courier New" w:hint="default"/>
    </w:rPr>
  </w:style>
  <w:style w:type="character" w:customStyle="1" w:styleId="style4099">
    <w:name w:val="WW8Num1z2"/>
    <w:next w:val="style4099"/>
    <w:rPr>
      <w:rFonts w:ascii="Wingdings" w:cs="Wingdings" w:hAnsi="Wingdings" w:hint="default"/>
    </w:rPr>
  </w:style>
  <w:style w:type="character" w:customStyle="1" w:styleId="style4100">
    <w:name w:val="WW8Num1z3"/>
    <w:next w:val="style4100"/>
    <w:rPr>
      <w:rFonts w:ascii="Symbol" w:cs="Symbol" w:hAnsi="Symbol" w:hint="default"/>
    </w:rPr>
  </w:style>
  <w:style w:type="character" w:customStyle="1" w:styleId="style4101">
    <w:name w:val="WW8Num2z0"/>
    <w:next w:val="style4101"/>
    <w:rPr>
      <w:rFonts w:ascii="Symbol" w:cs="Symbol" w:hAnsi="Symbol" w:hint="default"/>
      <w:color w:val="auto"/>
      <w:sz w:val="16"/>
      <w:szCs w:val="22"/>
    </w:rPr>
  </w:style>
  <w:style w:type="character" w:customStyle="1" w:styleId="style4102">
    <w:name w:val="WW8Num2z1"/>
    <w:next w:val="style4102"/>
    <w:rPr>
      <w:rFonts w:ascii="Courier New" w:cs="Courier New" w:hAnsi="Courier New" w:hint="default"/>
    </w:rPr>
  </w:style>
  <w:style w:type="character" w:customStyle="1" w:styleId="style4103">
    <w:name w:val="WW8Num2z2"/>
    <w:next w:val="style4103"/>
    <w:rPr>
      <w:rFonts w:ascii="Wingdings" w:cs="Wingdings" w:hAnsi="Wingdings" w:hint="default"/>
    </w:rPr>
  </w:style>
  <w:style w:type="character" w:customStyle="1" w:styleId="style4104">
    <w:name w:val="WW8Num2z3"/>
    <w:next w:val="style4104"/>
    <w:rPr>
      <w:rFonts w:ascii="Symbol" w:cs="Symbol" w:hAnsi="Symbol" w:hint="default"/>
    </w:rPr>
  </w:style>
  <w:style w:type="character" w:customStyle="1" w:styleId="style4105">
    <w:name w:val="WW8Num3z0"/>
    <w:next w:val="style4105"/>
    <w:rPr>
      <w:rFonts w:ascii="Symbol" w:cs="Symbol" w:hAnsi="Symbol" w:hint="default"/>
      <w:color w:val="002060"/>
      <w:sz w:val="22"/>
      <w:szCs w:val="22"/>
    </w:rPr>
  </w:style>
  <w:style w:type="character" w:customStyle="1" w:styleId="style4106">
    <w:name w:val="WW8Num3z1"/>
    <w:next w:val="style4106"/>
    <w:rPr>
      <w:rFonts w:ascii="Courier New" w:cs="Courier New" w:hAnsi="Courier New" w:hint="default"/>
    </w:rPr>
  </w:style>
  <w:style w:type="character" w:customStyle="1" w:styleId="style4107">
    <w:name w:val="WW8Num3z2"/>
    <w:next w:val="style4107"/>
    <w:rPr>
      <w:rFonts w:ascii="Wingdings" w:cs="Wingdings" w:hAnsi="Wingdings" w:hint="default"/>
    </w:rPr>
  </w:style>
  <w:style w:type="character" w:customStyle="1" w:styleId="style4108">
    <w:name w:val="WW8Num4z0"/>
    <w:next w:val="style4108"/>
    <w:rPr>
      <w:rFonts w:ascii="Symbol" w:cs="Symbol" w:hAnsi="Symbol" w:hint="default"/>
      <w:color w:val="auto"/>
      <w:sz w:val="16"/>
      <w:szCs w:val="22"/>
      <w:lang w:eastAsia="en-US"/>
    </w:rPr>
  </w:style>
  <w:style w:type="character" w:customStyle="1" w:styleId="style4109">
    <w:name w:val="WW8Num4z1"/>
    <w:next w:val="style4109"/>
    <w:rPr>
      <w:rFonts w:ascii="Courier New" w:cs="Courier New" w:hAnsi="Courier New" w:hint="default"/>
    </w:rPr>
  </w:style>
  <w:style w:type="character" w:customStyle="1" w:styleId="style4110">
    <w:name w:val="WW8Num4z2"/>
    <w:next w:val="style4110"/>
    <w:rPr>
      <w:rFonts w:ascii="Wingdings" w:cs="Wingdings" w:hAnsi="Wingdings" w:hint="default"/>
    </w:rPr>
  </w:style>
  <w:style w:type="character" w:customStyle="1" w:styleId="style4111">
    <w:name w:val="WW8Num4z3"/>
    <w:next w:val="style4111"/>
    <w:rPr>
      <w:rFonts w:ascii="Symbol" w:cs="Symbol" w:hAnsi="Symbol" w:hint="default"/>
    </w:rPr>
  </w:style>
  <w:style w:type="character" w:customStyle="1" w:styleId="style4112">
    <w:name w:val="WW8Num5z0"/>
    <w:next w:val="style4112"/>
    <w:rPr>
      <w:rFonts w:ascii="Symbol" w:cs="Symbol" w:hAnsi="Symbol" w:hint="default"/>
      <w:color w:val="002060"/>
      <w:sz w:val="22"/>
      <w:szCs w:val="22"/>
    </w:rPr>
  </w:style>
  <w:style w:type="character" w:customStyle="1" w:styleId="style4113">
    <w:name w:val="WW8Num5z1"/>
    <w:next w:val="style4113"/>
    <w:rPr>
      <w:rFonts w:ascii="Courier New" w:cs="Courier New" w:hAnsi="Courier New" w:hint="default"/>
    </w:rPr>
  </w:style>
  <w:style w:type="character" w:customStyle="1" w:styleId="style4114">
    <w:name w:val="WW8Num5z2"/>
    <w:next w:val="style4114"/>
    <w:rPr>
      <w:rFonts w:ascii="Wingdings" w:cs="Wingdings" w:hAnsi="Wingdings" w:hint="default"/>
    </w:rPr>
  </w:style>
  <w:style w:type="character" w:customStyle="1" w:styleId="style4115">
    <w:name w:val="WW8Num6z0"/>
    <w:next w:val="style4115"/>
    <w:rPr>
      <w:rFonts w:ascii="Symbol" w:cs="Symbol" w:hAnsi="Symbol" w:hint="default"/>
      <w:color w:val="auto"/>
      <w:sz w:val="16"/>
      <w:szCs w:val="22"/>
      <w:lang w:eastAsia="en-US"/>
    </w:rPr>
  </w:style>
  <w:style w:type="character" w:customStyle="1" w:styleId="style4116">
    <w:name w:val="WW8Num6z1"/>
    <w:next w:val="style4116"/>
    <w:rPr>
      <w:rFonts w:ascii="Courier New" w:cs="Courier New" w:hAnsi="Courier New" w:hint="default"/>
    </w:rPr>
  </w:style>
  <w:style w:type="character" w:customStyle="1" w:styleId="style4117">
    <w:name w:val="WW8Num6z2"/>
    <w:next w:val="style4117"/>
    <w:rPr>
      <w:rFonts w:ascii="Wingdings" w:cs="Wingdings" w:hAnsi="Wingdings" w:hint="default"/>
    </w:rPr>
  </w:style>
  <w:style w:type="character" w:customStyle="1" w:styleId="style4118">
    <w:name w:val="WW8Num6z3"/>
    <w:next w:val="style4118"/>
    <w:rPr>
      <w:rFonts w:ascii="Symbol" w:cs="Symbol" w:hAnsi="Symbol" w:hint="default"/>
    </w:rPr>
  </w:style>
  <w:style w:type="character" w:customStyle="1" w:styleId="style4119">
    <w:name w:val="WW8Num7z0"/>
    <w:next w:val="style4119"/>
    <w:rPr>
      <w:rFonts w:ascii="Symbol" w:cs="Symbol" w:hAnsi="Symbol" w:hint="default"/>
      <w:color w:val="auto"/>
      <w:sz w:val="16"/>
      <w:szCs w:val="16"/>
    </w:rPr>
  </w:style>
  <w:style w:type="character" w:customStyle="1" w:styleId="style4120">
    <w:name w:val="WW8Num7z1"/>
    <w:next w:val="style4120"/>
    <w:rPr>
      <w:rFonts w:ascii="Courier New" w:cs="Courier New" w:hAnsi="Courier New" w:hint="default"/>
    </w:rPr>
  </w:style>
  <w:style w:type="character" w:customStyle="1" w:styleId="style4121">
    <w:name w:val="WW8Num7z2"/>
    <w:next w:val="style4121"/>
    <w:rPr>
      <w:rFonts w:ascii="Wingdings" w:cs="Wingdings" w:hAnsi="Wingdings" w:hint="default"/>
    </w:rPr>
  </w:style>
  <w:style w:type="character" w:customStyle="1" w:styleId="style4122">
    <w:name w:val="WW8Num7z3"/>
    <w:next w:val="style4122"/>
    <w:rPr>
      <w:rFonts w:ascii="Symbol" w:cs="Symbol" w:hAnsi="Symbol" w:hint="default"/>
    </w:rPr>
  </w:style>
  <w:style w:type="character" w:customStyle="1" w:styleId="style4123">
    <w:name w:val="WW8Num8z0"/>
    <w:next w:val="style4123"/>
    <w:rPr>
      <w:rFonts w:ascii="Symbol" w:cs="Symbol" w:hAnsi="Symbol" w:hint="default"/>
      <w:color w:val="auto"/>
      <w:sz w:val="16"/>
      <w:szCs w:val="22"/>
    </w:rPr>
  </w:style>
  <w:style w:type="character" w:customStyle="1" w:styleId="style4124">
    <w:name w:val="WW8Num8z1"/>
    <w:next w:val="style4124"/>
    <w:rPr>
      <w:rFonts w:ascii="Courier New" w:cs="Courier New" w:hAnsi="Courier New" w:hint="default"/>
    </w:rPr>
  </w:style>
  <w:style w:type="character" w:customStyle="1" w:styleId="style4125">
    <w:name w:val="WW8Num8z2"/>
    <w:next w:val="style4125"/>
    <w:rPr>
      <w:rFonts w:ascii="Wingdings" w:cs="Wingdings" w:hAnsi="Wingdings" w:hint="default"/>
    </w:rPr>
  </w:style>
  <w:style w:type="character" w:customStyle="1" w:styleId="style4126">
    <w:name w:val="WW8Num8z3"/>
    <w:next w:val="style4126"/>
    <w:rPr>
      <w:rFonts w:ascii="Symbol" w:cs="Symbol" w:hAnsi="Symbol" w:hint="default"/>
    </w:rPr>
  </w:style>
  <w:style w:type="character" w:customStyle="1" w:styleId="style4127">
    <w:name w:val="WW8Num9z0"/>
    <w:next w:val="style4127"/>
    <w:rPr>
      <w:rFonts w:ascii="Symbol" w:cs="Symbol" w:hAnsi="Symbol" w:hint="default"/>
      <w:color w:val="auto"/>
      <w:sz w:val="16"/>
      <w:szCs w:val="22"/>
      <w:lang w:eastAsia="en-US"/>
    </w:rPr>
  </w:style>
  <w:style w:type="character" w:customStyle="1" w:styleId="style4128">
    <w:name w:val="WW8Num9z1"/>
    <w:next w:val="style4128"/>
    <w:rPr>
      <w:rFonts w:ascii="Courier New" w:cs="Courier New" w:hAnsi="Courier New" w:hint="default"/>
    </w:rPr>
  </w:style>
  <w:style w:type="character" w:customStyle="1" w:styleId="style4129">
    <w:name w:val="WW8Num9z2"/>
    <w:next w:val="style4129"/>
    <w:rPr>
      <w:rFonts w:ascii="Wingdings" w:cs="Wingdings" w:hAnsi="Wingdings" w:hint="default"/>
    </w:rPr>
  </w:style>
  <w:style w:type="character" w:customStyle="1" w:styleId="style4130">
    <w:name w:val="WW8Num9z3"/>
    <w:next w:val="style4130"/>
    <w:rPr>
      <w:rFonts w:ascii="Symbol" w:cs="Symbol" w:hAnsi="Symbol" w:hint="default"/>
    </w:rPr>
  </w:style>
  <w:style w:type="character" w:customStyle="1" w:styleId="style4131">
    <w:name w:val="WW8Num10z0"/>
    <w:next w:val="style4131"/>
    <w:rPr>
      <w:rFonts w:ascii="Symbol" w:cs="Symbol" w:hAnsi="Symbol" w:hint="default"/>
      <w:color w:val="auto"/>
      <w:sz w:val="16"/>
      <w:szCs w:val="16"/>
    </w:rPr>
  </w:style>
  <w:style w:type="character" w:customStyle="1" w:styleId="style4132">
    <w:name w:val="WW8Num10z1"/>
    <w:next w:val="style4132"/>
    <w:rPr>
      <w:rFonts w:ascii="Courier New" w:cs="Courier New" w:hAnsi="Courier New" w:hint="default"/>
    </w:rPr>
  </w:style>
  <w:style w:type="character" w:customStyle="1" w:styleId="style4133">
    <w:name w:val="WW8Num10z2"/>
    <w:next w:val="style4133"/>
    <w:rPr>
      <w:rFonts w:ascii="Wingdings" w:cs="Wingdings" w:hAnsi="Wingdings" w:hint="default"/>
    </w:rPr>
  </w:style>
  <w:style w:type="character" w:customStyle="1" w:styleId="style4134">
    <w:name w:val="WW8Num10z3"/>
    <w:next w:val="style4134"/>
    <w:rPr>
      <w:rFonts w:ascii="Symbol" w:cs="Symbol" w:hAnsi="Symbol" w:hint="default"/>
    </w:rPr>
  </w:style>
  <w:style w:type="character" w:customStyle="1" w:styleId="style4135">
    <w:name w:val="WW8Num11z0"/>
    <w:next w:val="style4135"/>
    <w:rPr>
      <w:rFonts w:ascii="Symbol" w:cs="Symbol" w:hAnsi="Symbol" w:hint="default"/>
      <w:color w:val="auto"/>
      <w:sz w:val="16"/>
      <w:szCs w:val="16"/>
      <w:lang w:eastAsia="en-US"/>
    </w:rPr>
  </w:style>
  <w:style w:type="character" w:customStyle="1" w:styleId="style4136">
    <w:name w:val="WW8Num11z1"/>
    <w:next w:val="style4136"/>
    <w:rPr>
      <w:rFonts w:ascii="Courier New" w:cs="Courier New" w:hAnsi="Courier New" w:hint="default"/>
    </w:rPr>
  </w:style>
  <w:style w:type="character" w:customStyle="1" w:styleId="style4137">
    <w:name w:val="WW8Num11z2"/>
    <w:next w:val="style4137"/>
    <w:rPr>
      <w:rFonts w:ascii="Wingdings" w:cs="Wingdings" w:hAnsi="Wingdings" w:hint="default"/>
    </w:rPr>
  </w:style>
  <w:style w:type="character" w:customStyle="1" w:styleId="style4138">
    <w:name w:val="WW8Num11z3"/>
    <w:next w:val="style4138"/>
    <w:rPr>
      <w:rFonts w:ascii="Symbol" w:cs="Symbol" w:hAnsi="Symbol" w:hint="default"/>
    </w:rPr>
  </w:style>
  <w:style w:type="character" w:customStyle="1" w:styleId="style4139">
    <w:name w:val="WW8Num12z0"/>
    <w:next w:val="style4139"/>
    <w:rPr>
      <w:rFonts w:ascii="Symbol" w:cs="Symbol" w:hAnsi="Symbol" w:hint="default"/>
      <w:color w:val="auto"/>
      <w:sz w:val="16"/>
      <w:szCs w:val="16"/>
      <w:lang w:eastAsia="en-US"/>
    </w:rPr>
  </w:style>
  <w:style w:type="character" w:customStyle="1" w:styleId="style4140">
    <w:name w:val="WW8Num12z1"/>
    <w:next w:val="style4140"/>
    <w:rPr>
      <w:rFonts w:ascii="Courier New" w:cs="Courier New" w:hAnsi="Courier New" w:hint="default"/>
    </w:rPr>
  </w:style>
  <w:style w:type="character" w:customStyle="1" w:styleId="style4141">
    <w:name w:val="WW8Num12z2"/>
    <w:next w:val="style4141"/>
    <w:rPr>
      <w:rFonts w:ascii="Wingdings" w:cs="Wingdings" w:hAnsi="Wingdings" w:hint="default"/>
    </w:rPr>
  </w:style>
  <w:style w:type="character" w:customStyle="1" w:styleId="style4142">
    <w:name w:val="WW8Num12z3"/>
    <w:next w:val="style4142"/>
    <w:rPr>
      <w:rFonts w:ascii="Symbol" w:cs="Symbol" w:hAnsi="Symbol" w:hint="default"/>
    </w:rPr>
  </w:style>
  <w:style w:type="character" w:customStyle="1" w:styleId="style4143">
    <w:name w:val="WW8Num13z0"/>
    <w:next w:val="style4143"/>
    <w:rPr>
      <w:rFonts w:ascii="Symbol" w:cs="Symbol" w:hAnsi="Symbol" w:hint="default"/>
      <w:color w:val="auto"/>
      <w:sz w:val="16"/>
      <w:szCs w:val="22"/>
    </w:rPr>
  </w:style>
  <w:style w:type="character" w:customStyle="1" w:styleId="style4144">
    <w:name w:val="WW8Num13z1"/>
    <w:next w:val="style4144"/>
    <w:rPr>
      <w:rFonts w:ascii="Courier New" w:cs="Courier New" w:hAnsi="Courier New" w:hint="default"/>
    </w:rPr>
  </w:style>
  <w:style w:type="character" w:customStyle="1" w:styleId="style4145">
    <w:name w:val="WW8Num13z2"/>
    <w:next w:val="style4145"/>
    <w:rPr>
      <w:rFonts w:ascii="Wingdings" w:cs="Wingdings" w:hAnsi="Wingdings" w:hint="default"/>
    </w:rPr>
  </w:style>
  <w:style w:type="character" w:customStyle="1" w:styleId="style4146">
    <w:name w:val="WW8Num13z3"/>
    <w:next w:val="style4146"/>
    <w:rPr>
      <w:rFonts w:ascii="Symbol" w:cs="Symbol" w:hAnsi="Symbol" w:hint="default"/>
    </w:rPr>
  </w:style>
  <w:style w:type="character" w:customStyle="1" w:styleId="style4147">
    <w:name w:val="WW8Num14z0"/>
    <w:next w:val="style4147"/>
    <w:rPr>
      <w:rFonts w:ascii="Symbol" w:cs="Symbol" w:hAnsi="Symbol" w:hint="default"/>
      <w:color w:val="auto"/>
      <w:sz w:val="16"/>
      <w:szCs w:val="16"/>
      <w:lang w:eastAsia="en-US"/>
    </w:rPr>
  </w:style>
  <w:style w:type="character" w:customStyle="1" w:styleId="style4148">
    <w:name w:val="WW8Num14z1"/>
    <w:next w:val="style4148"/>
    <w:rPr>
      <w:rFonts w:ascii="Courier New" w:cs="Courier New" w:hAnsi="Courier New" w:hint="default"/>
    </w:rPr>
  </w:style>
  <w:style w:type="character" w:customStyle="1" w:styleId="style4149">
    <w:name w:val="WW8Num14z2"/>
    <w:next w:val="style4149"/>
    <w:rPr>
      <w:rFonts w:ascii="Wingdings" w:cs="Wingdings" w:hAnsi="Wingdings" w:hint="default"/>
    </w:rPr>
  </w:style>
  <w:style w:type="character" w:customStyle="1" w:styleId="style4150">
    <w:name w:val="WW8Num14z3"/>
    <w:next w:val="style4150"/>
    <w:rPr>
      <w:rFonts w:ascii="Symbol" w:cs="Symbol" w:hAnsi="Symbol" w:hint="default"/>
    </w:rPr>
  </w:style>
  <w:style w:type="character" w:customStyle="1" w:styleId="style4151">
    <w:name w:val="WW8Num15z0"/>
    <w:next w:val="style4151"/>
    <w:rPr>
      <w:rFonts w:ascii="Symbol" w:cs="Symbol" w:eastAsia="Calibri" w:hAnsi="Symbol" w:hint="default"/>
      <w:color w:val="auto"/>
      <w:sz w:val="16"/>
      <w:szCs w:val="16"/>
    </w:rPr>
  </w:style>
  <w:style w:type="character" w:customStyle="1" w:styleId="style4152">
    <w:name w:val="WW8Num15z1"/>
    <w:next w:val="style4152"/>
    <w:rPr>
      <w:rFonts w:ascii="Courier New" w:cs="Courier New" w:hAnsi="Courier New" w:hint="default"/>
    </w:rPr>
  </w:style>
  <w:style w:type="character" w:customStyle="1" w:styleId="style4153">
    <w:name w:val="WW8Num15z2"/>
    <w:next w:val="style4153"/>
    <w:rPr>
      <w:rFonts w:ascii="Wingdings" w:cs="Wingdings" w:hAnsi="Wingdings" w:hint="default"/>
    </w:rPr>
  </w:style>
  <w:style w:type="character" w:customStyle="1" w:styleId="style4154">
    <w:name w:val="WW8Num15z3"/>
    <w:next w:val="style4154"/>
    <w:rPr>
      <w:rFonts w:ascii="Symbol" w:cs="Symbol" w:hAnsi="Symbol" w:hint="default"/>
    </w:rPr>
  </w:style>
  <w:style w:type="character" w:customStyle="1" w:styleId="style4155">
    <w:name w:val="WW8Num16z0"/>
    <w:next w:val="style4155"/>
    <w:rPr>
      <w:rFonts w:ascii="Symbol" w:cs="Symbol" w:hAnsi="Symbol" w:hint="default"/>
      <w:color w:val="auto"/>
      <w:sz w:val="16"/>
      <w:szCs w:val="16"/>
      <w:lang w:eastAsia="en-US"/>
    </w:rPr>
  </w:style>
  <w:style w:type="character" w:customStyle="1" w:styleId="style4156">
    <w:name w:val="WW8Num16z1"/>
    <w:next w:val="style4156"/>
    <w:rPr>
      <w:rFonts w:ascii="Courier New" w:cs="Courier New" w:hAnsi="Courier New" w:hint="default"/>
    </w:rPr>
  </w:style>
  <w:style w:type="character" w:customStyle="1" w:styleId="style4157">
    <w:name w:val="WW8Num16z2"/>
    <w:next w:val="style4157"/>
    <w:rPr>
      <w:rFonts w:ascii="Wingdings" w:cs="Wingdings" w:hAnsi="Wingdings" w:hint="default"/>
    </w:rPr>
  </w:style>
  <w:style w:type="character" w:customStyle="1" w:styleId="style4158">
    <w:name w:val="WW8Num16z3"/>
    <w:next w:val="style4158"/>
    <w:rPr>
      <w:rFonts w:ascii="Symbol" w:cs="Symbol" w:hAnsi="Symbol" w:hint="default"/>
    </w:rPr>
  </w:style>
  <w:style w:type="character" w:customStyle="1" w:styleId="style4159">
    <w:name w:val="WW8Num17z0"/>
    <w:next w:val="style4159"/>
    <w:rPr>
      <w:rFonts w:ascii="Symbol" w:cs="Symbol" w:hAnsi="Symbol" w:hint="default"/>
      <w:color w:val="auto"/>
      <w:sz w:val="16"/>
      <w:szCs w:val="22"/>
    </w:rPr>
  </w:style>
  <w:style w:type="character" w:customStyle="1" w:styleId="style4160">
    <w:name w:val="WW8Num17z1"/>
    <w:next w:val="style4160"/>
    <w:rPr>
      <w:rFonts w:ascii="Courier New" w:cs="Courier New" w:hAnsi="Courier New" w:hint="default"/>
    </w:rPr>
  </w:style>
  <w:style w:type="character" w:customStyle="1" w:styleId="style4161">
    <w:name w:val="WW8Num17z2"/>
    <w:next w:val="style4161"/>
    <w:rPr>
      <w:rFonts w:ascii="Wingdings" w:cs="Wingdings" w:hAnsi="Wingdings" w:hint="default"/>
    </w:rPr>
  </w:style>
  <w:style w:type="character" w:customStyle="1" w:styleId="style4162">
    <w:name w:val="WW8Num17z3"/>
    <w:next w:val="style4162"/>
    <w:rPr>
      <w:rFonts w:ascii="Symbol" w:cs="Symbol" w:hAnsi="Symbol" w:hint="default"/>
    </w:rPr>
  </w:style>
  <w:style w:type="character" w:customStyle="1" w:styleId="style4163">
    <w:name w:val="WW8Num18z0"/>
    <w:next w:val="style4163"/>
    <w:rPr>
      <w:rFonts w:ascii="Symbol" w:cs="Symbol" w:hAnsi="Symbol" w:hint="default"/>
      <w:color w:val="auto"/>
      <w:sz w:val="16"/>
      <w:szCs w:val="16"/>
    </w:rPr>
  </w:style>
  <w:style w:type="character" w:customStyle="1" w:styleId="style4164">
    <w:name w:val="WW8Num18z1"/>
    <w:next w:val="style4164"/>
    <w:rPr>
      <w:rFonts w:ascii="Courier New" w:cs="Courier New" w:hAnsi="Courier New" w:hint="default"/>
    </w:rPr>
  </w:style>
  <w:style w:type="character" w:customStyle="1" w:styleId="style4165">
    <w:name w:val="WW8Num18z2"/>
    <w:next w:val="style4165"/>
    <w:rPr>
      <w:rFonts w:ascii="Wingdings" w:cs="Wingdings" w:hAnsi="Wingdings" w:hint="default"/>
    </w:rPr>
  </w:style>
  <w:style w:type="character" w:customStyle="1" w:styleId="style4166">
    <w:name w:val="WW8Num18z3"/>
    <w:next w:val="style4166"/>
    <w:rPr>
      <w:rFonts w:ascii="Symbol" w:cs="Symbol" w:hAnsi="Symbol" w:hint="default"/>
    </w:rPr>
  </w:style>
  <w:style w:type="character" w:customStyle="1" w:styleId="style4167">
    <w:name w:val="WW8Num19z0"/>
    <w:next w:val="style4167"/>
    <w:rPr>
      <w:rFonts w:ascii="Symbol" w:cs="Symbol" w:hAnsi="Symbol" w:hint="default"/>
      <w:color w:val="auto"/>
      <w:sz w:val="16"/>
      <w:szCs w:val="16"/>
    </w:rPr>
  </w:style>
  <w:style w:type="character" w:customStyle="1" w:styleId="style4168">
    <w:name w:val="WW8Num19z1"/>
    <w:next w:val="style4168"/>
    <w:rPr>
      <w:rFonts w:ascii="Courier New" w:cs="Courier New" w:hAnsi="Courier New" w:hint="default"/>
    </w:rPr>
  </w:style>
  <w:style w:type="character" w:customStyle="1" w:styleId="style4169">
    <w:name w:val="WW8Num19z2"/>
    <w:next w:val="style4169"/>
    <w:rPr>
      <w:rFonts w:ascii="Wingdings" w:cs="Wingdings" w:hAnsi="Wingdings" w:hint="default"/>
    </w:rPr>
  </w:style>
  <w:style w:type="character" w:customStyle="1" w:styleId="style4170">
    <w:name w:val="WW8Num19z3"/>
    <w:next w:val="style4170"/>
    <w:rPr>
      <w:rFonts w:ascii="Symbol" w:cs="Symbol" w:hAnsi="Symbol" w:hint="default"/>
    </w:rPr>
  </w:style>
  <w:style w:type="character" w:customStyle="1" w:styleId="style4171">
    <w:name w:val="Balloon Text Char"/>
    <w:next w:val="style4171"/>
    <w:rPr>
      <w:rFonts w:ascii="Tahoma" w:cs="Times New Roman" w:eastAsia="Calibri" w:hAnsi="Tahoma"/>
      <w:sz w:val="16"/>
      <w:szCs w:val="16"/>
    </w:rPr>
  </w:style>
  <w:style w:type="character" w:customStyle="1" w:styleId="style4172">
    <w:name w:val="ipa"/>
    <w:next w:val="style4172"/>
    <w:rPr>
      <w:rFonts w:cs="Times New Roman"/>
    </w:rPr>
  </w:style>
  <w:style w:type="character" w:customStyle="1" w:styleId="style4173">
    <w:name w:val="st"/>
    <w:next w:val="style4173"/>
    <w:rPr>
      <w:rFonts w:cs="Times New Roman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74">
    <w:name w:val="Header Char_b287fb77-8acc-49e0-ac29-04a1bc279e13"/>
    <w:next w:val="style4174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75">
    <w:name w:val="Footer Char_516e6029-b00a-4d40-a106-1b88ddb712c9"/>
    <w:next w:val="style4175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76">
    <w:name w:val="No Spacing Char"/>
    <w:next w:val="style4176"/>
    <w:rPr>
      <w:rFonts w:eastAsia="Times New Roman"/>
      <w:sz w:val="22"/>
      <w:szCs w:val="22"/>
      <w:lang w:val="pl-PL" w:bidi="ar-SA"/>
    </w:rPr>
  </w:style>
  <w:style w:type="character" w:customStyle="1" w:styleId="style4177">
    <w:name w:val="Endnote Text Char"/>
    <w:next w:val="style4177"/>
    <w:rPr>
      <w:rFonts w:ascii="Times New Roman" w:cs="Times New Roman" w:eastAsia="Times New Roman" w:hAnsi="Times New Roman"/>
    </w:rPr>
  </w:style>
  <w:style w:type="character" w:customStyle="1" w:styleId="style4178">
    <w:name w:val="Znaki przypisów końcowych"/>
    <w:next w:val="style4178"/>
    <w:rPr>
      <w:vertAlign w:val="superscript"/>
    </w:rPr>
  </w:style>
  <w:style w:type="character" w:styleId="style39">
    <w:name w:val="annotation reference"/>
    <w:next w:val="style39"/>
    <w:rPr>
      <w:sz w:val="16"/>
      <w:szCs w:val="16"/>
    </w:rPr>
  </w:style>
  <w:style w:type="character" w:customStyle="1" w:styleId="style4179">
    <w:name w:val="Comment Text Char"/>
    <w:next w:val="style4179"/>
    <w:rPr>
      <w:rFonts w:ascii="Times New Roman" w:cs="Times New Roman" w:eastAsia="Times New Roman" w:hAnsi="Times New Roman"/>
      <w:lang w:val="pl-PL"/>
    </w:rPr>
  </w:style>
  <w:style w:type="character" w:customStyle="1" w:styleId="style4180">
    <w:name w:val="Comment Subject Char"/>
    <w:next w:val="style4180"/>
    <w:rPr>
      <w:rFonts w:ascii="Times New Roman" w:cs="Times New Roman" w:eastAsia="Times New Roman" w:hAnsi="Times New Roman"/>
      <w:b/>
      <w:bCs/>
      <w:lang w:val="pl-PL"/>
    </w:rPr>
  </w:style>
  <w:style w:type="character" w:customStyle="1" w:styleId="style4181">
    <w:name w:val="pron"/>
    <w:next w:val="style4181"/>
  </w:style>
  <w:style w:type="paragraph" w:customStyle="1" w:styleId="style4182">
    <w:name w:val="Nagłówek1"/>
    <w:basedOn w:val="style0"/>
    <w:next w:val="style66"/>
    <w:pPr>
      <w:keepNext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tyle4183">
    <w:name w:val="Indeks"/>
    <w:basedOn w:val="style0"/>
    <w:next w:val="style4183"/>
    <w:pPr>
      <w:suppressLineNumbers/>
    </w:pPr>
    <w:rPr>
      <w:rFonts w:cs="Mangal"/>
    </w:rPr>
  </w:style>
  <w:style w:type="paragraph" w:styleId="style153">
    <w:name w:val="Balloon Text"/>
    <w:basedOn w:val="style0"/>
    <w:next w:val="style153"/>
    <w:pPr/>
    <w:rPr>
      <w:rFonts w:ascii="Tahoma" w:cs="Tahoma" w:eastAsia="Calibri" w:hAnsi="Tahoma"/>
      <w:sz w:val="16"/>
      <w:szCs w:val="16"/>
    </w:rPr>
  </w:style>
  <w:style w:type="paragraph" w:styleId="style31">
    <w:name w:val="header"/>
    <w:basedOn w:val="style0"/>
    <w:next w:val="style31"/>
    <w:pPr/>
  </w:style>
  <w:style w:type="paragraph" w:styleId="style32">
    <w:name w:val="footer"/>
    <w:basedOn w:val="style0"/>
    <w:next w:val="style32"/>
    <w:pPr/>
  </w:style>
  <w:style w:type="paragraph" w:styleId="style157">
    <w:name w:val="No Spacing"/>
    <w:next w:val="style157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style43">
    <w:name w:val="endnote text"/>
    <w:basedOn w:val="style0"/>
    <w:next w:val="style43"/>
    <w:pPr/>
    <w:rPr>
      <w:sz w:val="20"/>
      <w:szCs w:val="20"/>
    </w:rPr>
  </w:style>
  <w:style w:type="paragraph" w:styleId="style30">
    <w:name w:val="annotation text"/>
    <w:basedOn w:val="style0"/>
    <w:next w:val="style30"/>
    <w:pPr/>
    <w:rPr>
      <w:sz w:val="20"/>
      <w:szCs w:val="20"/>
    </w:rPr>
  </w:style>
  <w:style w:type="paragraph" w:styleId="style106">
    <w:name w:val="annotation subject"/>
    <w:basedOn w:val="style30"/>
    <w:next w:val="style30"/>
    <w:pPr/>
    <w:rPr>
      <w:b/>
      <w:bCs/>
    </w:rPr>
  </w:style>
  <w:style w:type="paragraph" w:styleId="style178">
    <w:name w:val="Revision"/>
    <w:next w:val="style178"/>
    <w:pPr>
      <w:suppressAutoHyphens/>
    </w:pPr>
    <w:rPr>
      <w:sz w:val="24"/>
      <w:szCs w:val="24"/>
      <w:lang w:val="pl-PL" w:eastAsia="zh-CN"/>
    </w:rPr>
  </w:style>
  <w:style w:type="paragraph" w:customStyle="1" w:styleId="style4184">
    <w:name w:val="Zawartość tabeli"/>
    <w:basedOn w:val="style0"/>
    <w:next w:val="style4184"/>
    <w:pPr>
      <w:suppressLineNumbers/>
    </w:pPr>
    <w:rPr/>
  </w:style>
  <w:style w:type="paragraph" w:customStyle="1" w:styleId="style4185">
    <w:name w:val="Nagłówek tabeli"/>
    <w:basedOn w:val="style4184"/>
    <w:next w:val="style4185"/>
    <w:pPr>
      <w:jc w:val="center"/>
    </w:pPr>
    <w:rPr>
      <w:b/>
      <w:bCs/>
    </w:rPr>
  </w:style>
  <w:style w:type="paragraph" w:customStyle="1" w:styleId="style4186">
    <w:name w:val="Zawartość ramki"/>
    <w:basedOn w:val="style0"/>
    <w:next w:val="style4186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14551</Words>
  <Pages>40</Pages>
  <Characters>94963</Characters>
  <Application>WPS Office</Application>
  <DocSecurity>0</DocSecurity>
  <Paragraphs>1265</Paragraphs>
  <ScaleCrop>false</ScaleCrop>
  <Company>Springer-SBM</Company>
  <LinksUpToDate>false</LinksUpToDate>
  <CharactersWithSpaces>108741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2022-09-28T19:15:41Z</dcterms:created>
  <dc:creator>Ewa Kolodziejska</dc:creator>
  <lastModifiedBy>SM-N960F</lastModifiedBy>
  <lastPrinted>1995-11-21T15:41:00Z</lastPrinted>
  <dcterms:modified xsi:type="dcterms:W3CDTF">2022-09-28T19:15:42Z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aae0f4d3d07b4223b01598877a110439</vt:lpwstr>
  </property>
</Properties>
</file>